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2E" w:rsidRPr="00444127" w:rsidRDefault="00305D2E" w:rsidP="00305D2E">
      <w:pPr>
        <w:pageBreakBefore/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44127">
        <w:rPr>
          <w:rFonts w:ascii="Times New Roman" w:hAnsi="Times New Roman" w:cs="Times New Roman"/>
          <w:sz w:val="20"/>
          <w:szCs w:val="20"/>
        </w:rPr>
        <w:t>M</w:t>
      </w:r>
      <w:r w:rsidRPr="00444127">
        <w:rPr>
          <w:rFonts w:ascii="Times New Roman" w:hAnsi="Times New Roman" w:cs="Times New Roman"/>
          <w:bCs/>
          <w:sz w:val="20"/>
          <w:szCs w:val="20"/>
        </w:rPr>
        <w:t>ẫu số 04/QĐ-CKNS</w:t>
      </w:r>
    </w:p>
    <w:p w:rsidR="00305D2E" w:rsidRPr="00CE203D" w:rsidRDefault="00305D2E" w:rsidP="00305D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E203D">
        <w:rPr>
          <w:rFonts w:ascii="Times New Roman" w:eastAsia="Times New Roman" w:hAnsi="Times New Roman"/>
          <w:b/>
          <w:sz w:val="28"/>
          <w:szCs w:val="28"/>
        </w:rPr>
        <w:t>U</w:t>
      </w:r>
      <w:r>
        <w:rPr>
          <w:rFonts w:ascii="Times New Roman" w:eastAsia="Times New Roman" w:hAnsi="Times New Roman"/>
          <w:b/>
          <w:sz w:val="28"/>
          <w:szCs w:val="28"/>
        </w:rPr>
        <w:t>Ỷ BAN NHÂN DÂN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</w:t>
      </w:r>
      <w:r w:rsidRPr="00CE203D">
        <w:rPr>
          <w:rFonts w:ascii="Times New Roman" w:eastAsia="Times New Roman" w:hAnsi="Times New Roman"/>
          <w:b/>
          <w:sz w:val="28"/>
          <w:szCs w:val="28"/>
        </w:rPr>
        <w:t xml:space="preserve">    CỘNG HOÀ XÃ HỘI CHỦ NGHĨA VIỆT NAM</w:t>
      </w:r>
    </w:p>
    <w:p w:rsidR="00305D2E" w:rsidRPr="00CE203D" w:rsidRDefault="00EE63D2" w:rsidP="00305D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212725</wp:posOffset>
                </wp:positionV>
                <wp:extent cx="1028700" cy="0"/>
                <wp:effectExtent l="8890" t="5080" r="10160" b="1397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D8A01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16.75pt" to="100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M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CYpZP5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211455</wp:posOffset>
                </wp:positionV>
                <wp:extent cx="1828800" cy="0"/>
                <wp:effectExtent l="8255" t="13335" r="10795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01E33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pt,16.65pt" to="37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n5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7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"/>
            </w:pict>
          </mc:Fallback>
        </mc:AlternateContent>
      </w:r>
      <w:r w:rsidR="00305D2E" w:rsidRPr="00CE203D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305D2E">
        <w:rPr>
          <w:rFonts w:ascii="Times New Roman" w:eastAsia="Times New Roman" w:hAnsi="Times New Roman"/>
          <w:b/>
          <w:sz w:val="28"/>
          <w:szCs w:val="28"/>
        </w:rPr>
        <w:t>XÃ VINH HƯNG</w:t>
      </w:r>
      <w:r w:rsidR="00305D2E">
        <w:rPr>
          <w:rFonts w:ascii="Times New Roman" w:eastAsia="Times New Roman" w:hAnsi="Times New Roman"/>
          <w:b/>
          <w:sz w:val="28"/>
          <w:szCs w:val="28"/>
        </w:rPr>
        <w:tab/>
      </w:r>
      <w:r w:rsidR="00305D2E">
        <w:rPr>
          <w:rFonts w:ascii="Times New Roman" w:eastAsia="Times New Roman" w:hAnsi="Times New Roman"/>
          <w:b/>
          <w:sz w:val="28"/>
          <w:szCs w:val="28"/>
        </w:rPr>
        <w:tab/>
      </w:r>
      <w:r w:rsidR="00305D2E" w:rsidRPr="00CE203D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305D2E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305D2E" w:rsidRPr="00CE203D">
        <w:rPr>
          <w:rFonts w:ascii="Times New Roman" w:eastAsia="Times New Roman" w:hAnsi="Times New Roman"/>
          <w:b/>
          <w:sz w:val="28"/>
          <w:szCs w:val="28"/>
        </w:rPr>
        <w:t xml:space="preserve">   Độc lập - Tự do - Hạnh phúc</w:t>
      </w:r>
      <w:r w:rsidR="00305D2E" w:rsidRPr="00CE203D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305D2E" w:rsidRPr="00CE203D">
        <w:rPr>
          <w:rFonts w:ascii="Times New Roman" w:eastAsia="Times New Roman" w:hAnsi="Times New Roman"/>
          <w:sz w:val="28"/>
          <w:szCs w:val="28"/>
        </w:rPr>
        <w:tab/>
      </w:r>
    </w:p>
    <w:p w:rsidR="00305D2E" w:rsidRPr="00CE203D" w:rsidRDefault="00026DD9" w:rsidP="00305D2E">
      <w:pPr>
        <w:spacing w:after="120" w:line="240" w:lineRule="atLeast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Số: </w:t>
      </w:r>
      <w:r w:rsidR="00BE20B5">
        <w:rPr>
          <w:rFonts w:ascii="Times New Roman" w:eastAsia="Times New Roman" w:hAnsi="Times New Roman"/>
          <w:sz w:val="28"/>
          <w:szCs w:val="28"/>
        </w:rPr>
        <w:t>152</w:t>
      </w:r>
      <w:r>
        <w:rPr>
          <w:rFonts w:ascii="Times New Roman" w:eastAsia="Times New Roman" w:hAnsi="Times New Roman"/>
          <w:sz w:val="28"/>
          <w:szCs w:val="28"/>
        </w:rPr>
        <w:t>/QĐ</w:t>
      </w:r>
      <w:r w:rsidR="00305D2E" w:rsidRPr="00CE203D">
        <w:rPr>
          <w:rFonts w:ascii="Times New Roman" w:eastAsia="Times New Roman" w:hAnsi="Times New Roman"/>
          <w:sz w:val="28"/>
          <w:szCs w:val="28"/>
        </w:rPr>
        <w:t xml:space="preserve">-UBND </w:t>
      </w:r>
      <w:r w:rsidR="00305D2E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305D2E" w:rsidRPr="00CE203D">
        <w:rPr>
          <w:rFonts w:ascii="Times New Roman" w:eastAsia="Times New Roman" w:hAnsi="Times New Roman"/>
          <w:sz w:val="28"/>
          <w:szCs w:val="28"/>
        </w:rPr>
        <w:t xml:space="preserve">  </w:t>
      </w:r>
      <w:r w:rsidR="00305D2E">
        <w:rPr>
          <w:rFonts w:ascii="Times New Roman" w:eastAsia="Times New Roman" w:hAnsi="Times New Roman"/>
          <w:sz w:val="28"/>
          <w:szCs w:val="28"/>
        </w:rPr>
        <w:t xml:space="preserve">   </w:t>
      </w:r>
      <w:r w:rsidR="00305D2E" w:rsidRPr="00CE203D">
        <w:rPr>
          <w:rFonts w:ascii="Times New Roman" w:eastAsia="Times New Roman" w:hAnsi="Times New Roman"/>
          <w:sz w:val="28"/>
          <w:szCs w:val="28"/>
        </w:rPr>
        <w:t xml:space="preserve">  </w:t>
      </w:r>
      <w:r w:rsidR="00305D2E" w:rsidRPr="00CE203D">
        <w:rPr>
          <w:rFonts w:ascii="Times New Roman" w:eastAsia="Times New Roman" w:hAnsi="Times New Roman"/>
          <w:i/>
          <w:iCs/>
          <w:sz w:val="28"/>
          <w:szCs w:val="28"/>
        </w:rPr>
        <w:t>Vinh Hưng, ngày</w:t>
      </w:r>
      <w:r w:rsidR="00903A4A">
        <w:rPr>
          <w:rFonts w:ascii="Times New Roman" w:eastAsia="Times New Roman" w:hAnsi="Times New Roman"/>
          <w:i/>
          <w:iCs/>
          <w:sz w:val="28"/>
          <w:szCs w:val="28"/>
        </w:rPr>
        <w:t xml:space="preserve"> 24 </w:t>
      </w:r>
      <w:r w:rsidR="00305D2E" w:rsidRPr="00CE203D">
        <w:rPr>
          <w:rFonts w:ascii="Times New Roman" w:eastAsia="Times New Roman" w:hAnsi="Times New Roman"/>
          <w:i/>
          <w:iCs/>
          <w:sz w:val="28"/>
          <w:szCs w:val="28"/>
        </w:rPr>
        <w:t>tháng</w:t>
      </w:r>
      <w:r w:rsidR="00903A4A">
        <w:rPr>
          <w:rFonts w:ascii="Times New Roman" w:eastAsia="Times New Roman" w:hAnsi="Times New Roman"/>
          <w:i/>
          <w:iCs/>
          <w:sz w:val="28"/>
          <w:szCs w:val="28"/>
          <w:lang w:eastAsia="ko-KR"/>
        </w:rPr>
        <w:t xml:space="preserve"> 8</w:t>
      </w:r>
      <w:bookmarkStart w:id="0" w:name="_GoBack"/>
      <w:bookmarkEnd w:id="0"/>
      <w:r w:rsidR="00305D2E" w:rsidRPr="00CE203D">
        <w:rPr>
          <w:rFonts w:ascii="Times New Roman" w:eastAsia="Times New Roman" w:hAnsi="Times New Roman"/>
          <w:i/>
          <w:iCs/>
          <w:sz w:val="28"/>
          <w:szCs w:val="28"/>
          <w:lang w:eastAsia="ko-KR"/>
        </w:rPr>
        <w:t xml:space="preserve"> </w:t>
      </w:r>
      <w:r w:rsidR="00305D2E" w:rsidRPr="00CE203D">
        <w:rPr>
          <w:rFonts w:ascii="Times New Roman" w:eastAsia="Times New Roman" w:hAnsi="Times New Roman"/>
          <w:i/>
          <w:iCs/>
          <w:sz w:val="28"/>
          <w:szCs w:val="28"/>
        </w:rPr>
        <w:t>năm 2019</w:t>
      </w:r>
    </w:p>
    <w:p w:rsidR="00305D2E" w:rsidRDefault="00305D2E" w:rsidP="00305D2E">
      <w:pPr>
        <w:pStyle w:val="Heading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05D2E" w:rsidRPr="006C5153" w:rsidRDefault="00305D2E" w:rsidP="00305D2E">
      <w:pPr>
        <w:pStyle w:val="Heading3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153">
        <w:rPr>
          <w:rFonts w:ascii="Times New Roman" w:hAnsi="Times New Roman" w:cs="Times New Roman"/>
          <w:sz w:val="28"/>
          <w:szCs w:val="28"/>
        </w:rPr>
        <w:t>QUYẾT ĐỊNH</w:t>
      </w:r>
    </w:p>
    <w:p w:rsidR="00305D2E" w:rsidRDefault="00305D2E" w:rsidP="00305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53">
        <w:rPr>
          <w:rFonts w:ascii="Times New Roman" w:hAnsi="Times New Roman" w:cs="Times New Roman"/>
          <w:b/>
          <w:sz w:val="28"/>
          <w:szCs w:val="28"/>
        </w:rPr>
        <w:t>Về việc công bố</w:t>
      </w:r>
      <w:r>
        <w:rPr>
          <w:rFonts w:ascii="Times New Roman" w:hAnsi="Times New Roman" w:cs="Times New Roman"/>
          <w:b/>
          <w:sz w:val="28"/>
          <w:szCs w:val="28"/>
        </w:rPr>
        <w:t xml:space="preserve"> công khai quyết toán</w:t>
      </w:r>
      <w:r w:rsidRPr="006C5153">
        <w:rPr>
          <w:rFonts w:ascii="Times New Roman" w:hAnsi="Times New Roman" w:cs="Times New Roman"/>
          <w:b/>
          <w:sz w:val="28"/>
          <w:szCs w:val="28"/>
        </w:rPr>
        <w:t xml:space="preserve"> ngân sách nă</w:t>
      </w:r>
      <w:r>
        <w:rPr>
          <w:rFonts w:ascii="Times New Roman" w:hAnsi="Times New Roman" w:cs="Times New Roman"/>
          <w:b/>
          <w:sz w:val="28"/>
          <w:szCs w:val="28"/>
        </w:rPr>
        <w:t>m 2019</w:t>
      </w:r>
      <w:r w:rsidRPr="006C5153">
        <w:rPr>
          <w:rFonts w:ascii="Times New Roman" w:hAnsi="Times New Roman" w:cs="Times New Roman"/>
          <w:b/>
          <w:sz w:val="28"/>
          <w:szCs w:val="28"/>
        </w:rPr>
        <w:t xml:space="preserve"> của </w:t>
      </w:r>
    </w:p>
    <w:p w:rsidR="00305D2E" w:rsidRDefault="00305D2E" w:rsidP="00305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UBND xã Vinh Hưng</w:t>
      </w:r>
    </w:p>
    <w:p w:rsidR="00305D2E" w:rsidRDefault="00EE63D2" w:rsidP="00305D2E">
      <w:pPr>
        <w:pStyle w:val="Heading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71120</wp:posOffset>
                </wp:positionV>
                <wp:extent cx="1447800" cy="0"/>
                <wp:effectExtent l="11430" t="11430" r="7620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3CEE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5.6pt" to="293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W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/G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"/>
            </w:pict>
          </mc:Fallback>
        </mc:AlternateContent>
      </w:r>
    </w:p>
    <w:p w:rsidR="00305D2E" w:rsidRDefault="00305D2E" w:rsidP="00305D2E">
      <w:pPr>
        <w:pStyle w:val="Heading2"/>
        <w:spacing w:before="120"/>
        <w:ind w:left="0" w:firstLine="0"/>
        <w:rPr>
          <w:rFonts w:ascii="Times New Roman" w:hAnsi="Times New Roman" w:cs="Times New Roman"/>
        </w:rPr>
      </w:pPr>
      <w:r w:rsidRPr="006C5153">
        <w:rPr>
          <w:rFonts w:ascii="Times New Roman" w:hAnsi="Times New Roman" w:cs="Times New Roman"/>
        </w:rPr>
        <w:t>ỦY BAN NHÂN DÂN XÃ VINH HƯNG</w:t>
      </w:r>
    </w:p>
    <w:p w:rsidR="00305D2E" w:rsidRPr="006C5153" w:rsidRDefault="00305D2E" w:rsidP="00305D2E"/>
    <w:p w:rsidR="00305D2E" w:rsidRDefault="00305D2E" w:rsidP="00305D2E">
      <w:pPr>
        <w:pStyle w:val="BodyText2"/>
        <w:spacing w:before="120" w:after="0"/>
        <w:ind w:left="0"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C5153">
        <w:rPr>
          <w:rFonts w:ascii="Times New Roman" w:hAnsi="Times New Roman" w:cs="Times New Roman"/>
          <w:color w:val="auto"/>
          <w:sz w:val="28"/>
          <w:szCs w:val="28"/>
        </w:rPr>
        <w:t>Căn cứ Luật Tổ chức Chính quyền địa phương ngày 19/06/2015;</w:t>
      </w:r>
    </w:p>
    <w:p w:rsidR="00305D2E" w:rsidRPr="006C5153" w:rsidRDefault="00305D2E" w:rsidP="00305D2E">
      <w:pPr>
        <w:pStyle w:val="BodyText2"/>
        <w:spacing w:before="120" w:after="0"/>
        <w:ind w:left="0"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Căn cứ Luật Ngân sách Nhà nước năm 2015, và các văn bản hướng dẫn thi hành Luật Ngân sách Nhà nước;</w:t>
      </w:r>
      <w:r w:rsidRPr="006C51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05D2E" w:rsidRPr="006C5153" w:rsidRDefault="00305D2E" w:rsidP="00305D2E">
      <w:pPr>
        <w:pStyle w:val="BodyText2"/>
        <w:spacing w:before="120" w:after="0"/>
        <w:ind w:left="0"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C5153">
        <w:rPr>
          <w:rFonts w:ascii="Times New Roman" w:hAnsi="Times New Roman" w:cs="Times New Roman"/>
          <w:color w:val="auto"/>
          <w:sz w:val="28"/>
          <w:szCs w:val="28"/>
        </w:rPr>
        <w:t xml:space="preserve">Căn cứ Nghị định số 163/2016/NĐ-CP ngày 21 tháng 12 năm 2016 của Chính phủ Quy định chi tiết thi hành một số điều của Luật Ngân sách nhà nước; </w:t>
      </w:r>
    </w:p>
    <w:p w:rsidR="00305D2E" w:rsidRPr="006C5153" w:rsidRDefault="00305D2E" w:rsidP="00305D2E">
      <w:pPr>
        <w:pStyle w:val="BodyText2"/>
        <w:spacing w:before="120" w:after="0"/>
        <w:ind w:left="0"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C5153">
        <w:rPr>
          <w:rFonts w:ascii="Times New Roman" w:hAnsi="Times New Roman" w:cs="Times New Roman"/>
          <w:color w:val="auto"/>
          <w:sz w:val="28"/>
          <w:szCs w:val="28"/>
        </w:rPr>
        <w:t>Căn cứ Thông tư số  343/2016/TT-BTC ngày 30 tháng 12 năm 2016 của Bộ Tài chính hướng dẫn thực hiện công khai ngân sách đối với các cấp ngân sách;</w:t>
      </w:r>
    </w:p>
    <w:p w:rsidR="00305D2E" w:rsidRPr="006C5153" w:rsidRDefault="00305D2E" w:rsidP="00305D2E">
      <w:pPr>
        <w:tabs>
          <w:tab w:val="center" w:pos="1260"/>
          <w:tab w:val="center" w:pos="5760"/>
        </w:tabs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</w:t>
      </w:r>
      <w:r w:rsidRPr="006C5153">
        <w:rPr>
          <w:rFonts w:ascii="Times New Roman" w:hAnsi="Times New Roman" w:cs="Times New Roman"/>
          <w:color w:val="0000FF"/>
          <w:sz w:val="28"/>
          <w:szCs w:val="28"/>
        </w:rPr>
        <w:t>Căn cứ Nghị quyết số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5621CC">
        <w:rPr>
          <w:rFonts w:ascii="Times New Roman" w:hAnsi="Times New Roman" w:cs="Times New Roman"/>
          <w:color w:val="0000FF"/>
          <w:sz w:val="28"/>
          <w:szCs w:val="28"/>
        </w:rPr>
        <w:t>32</w:t>
      </w:r>
      <w:r>
        <w:rPr>
          <w:rFonts w:ascii="Times New Roman" w:hAnsi="Times New Roman" w:cs="Times New Roman"/>
          <w:color w:val="0000FF"/>
          <w:sz w:val="28"/>
          <w:szCs w:val="28"/>
        </w:rPr>
        <w:t>/NQ-HĐND ngày 26 tháng 7 năm 2019</w:t>
      </w:r>
      <w:r w:rsidRPr="006C5153">
        <w:rPr>
          <w:rFonts w:ascii="Times New Roman" w:hAnsi="Times New Roman" w:cs="Times New Roman"/>
          <w:color w:val="0000FF"/>
          <w:sz w:val="28"/>
          <w:szCs w:val="28"/>
        </w:rPr>
        <w:t xml:space="preserve"> của Hội đồng nhân dân xã Vinh Hưng về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việc phê chuẩn tổng quyế</w:t>
      </w:r>
      <w:r w:rsidR="00290C2C">
        <w:rPr>
          <w:rFonts w:ascii="Times New Roman" w:hAnsi="Times New Roman" w:cs="Times New Roman"/>
          <w:color w:val="0000FF"/>
          <w:sz w:val="28"/>
          <w:szCs w:val="28"/>
        </w:rPr>
        <w:t xml:space="preserve">t toán </w:t>
      </w:r>
      <w:r>
        <w:rPr>
          <w:rFonts w:ascii="Times New Roman" w:hAnsi="Times New Roman" w:cs="Times New Roman"/>
          <w:color w:val="0000FF"/>
          <w:sz w:val="28"/>
          <w:szCs w:val="28"/>
        </w:rPr>
        <w:t>ngân sách xã năm 2018</w:t>
      </w:r>
      <w:r w:rsidRPr="006C5153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305D2E" w:rsidRPr="006C5153" w:rsidRDefault="00305D2E" w:rsidP="00305D2E">
      <w:pPr>
        <w:pStyle w:val="BodyText2"/>
        <w:spacing w:before="120" w:after="0"/>
        <w:ind w:left="0"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C5153">
        <w:rPr>
          <w:rFonts w:ascii="Times New Roman" w:hAnsi="Times New Roman" w:cs="Times New Roman"/>
          <w:color w:val="auto"/>
          <w:sz w:val="28"/>
          <w:szCs w:val="28"/>
        </w:rPr>
        <w:t>Xét đề nghị của Ban tài chính;</w:t>
      </w:r>
    </w:p>
    <w:p w:rsidR="00305D2E" w:rsidRPr="00C3567F" w:rsidRDefault="00305D2E" w:rsidP="00305D2E">
      <w:pPr>
        <w:spacing w:before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67F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:rsidR="00305D2E" w:rsidRPr="00C3567F" w:rsidRDefault="00305D2E" w:rsidP="00305D2E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67F">
        <w:rPr>
          <w:rFonts w:ascii="Times New Roman" w:hAnsi="Times New Roman" w:cs="Times New Roman"/>
          <w:b/>
          <w:bCs/>
          <w:sz w:val="28"/>
          <w:szCs w:val="28"/>
        </w:rPr>
        <w:t xml:space="preserve">Điều 1. </w:t>
      </w:r>
      <w:r w:rsidRPr="00C3567F">
        <w:rPr>
          <w:rFonts w:ascii="Times New Roman" w:hAnsi="Times New Roman" w:cs="Times New Roman"/>
          <w:sz w:val="28"/>
          <w:szCs w:val="28"/>
        </w:rPr>
        <w:t>Công bố công khai số liệ</w:t>
      </w:r>
      <w:r>
        <w:rPr>
          <w:rFonts w:ascii="Times New Roman" w:hAnsi="Times New Roman" w:cs="Times New Roman"/>
          <w:sz w:val="28"/>
          <w:szCs w:val="28"/>
        </w:rPr>
        <w:t>u phê chuẩn tổng quyết toán ngân sách năm 2018</w:t>
      </w:r>
      <w:r w:rsidRPr="00C3567F">
        <w:rPr>
          <w:rFonts w:ascii="Times New Roman" w:hAnsi="Times New Roman" w:cs="Times New Roman"/>
          <w:sz w:val="28"/>
          <w:szCs w:val="28"/>
        </w:rPr>
        <w:t xml:space="preserve"> của xã Vinh Hưng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567F">
        <w:rPr>
          <w:rFonts w:ascii="Times New Roman" w:hAnsi="Times New Roman" w:cs="Times New Roman"/>
          <w:sz w:val="28"/>
          <w:szCs w:val="28"/>
        </w:rPr>
        <w:t>theo các biểu kèm theo Quyết định này).</w:t>
      </w:r>
    </w:p>
    <w:p w:rsidR="00305D2E" w:rsidRPr="00C3567F" w:rsidRDefault="00305D2E" w:rsidP="00305D2E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67F">
        <w:rPr>
          <w:rFonts w:ascii="Times New Roman" w:hAnsi="Times New Roman" w:cs="Times New Roman"/>
          <w:b/>
          <w:bCs/>
          <w:sz w:val="28"/>
          <w:szCs w:val="28"/>
        </w:rPr>
        <w:t>Điều 2.</w:t>
      </w:r>
      <w:r w:rsidRPr="00C3567F">
        <w:rPr>
          <w:rFonts w:ascii="Times New Roman" w:hAnsi="Times New Roman" w:cs="Times New Roman"/>
          <w:sz w:val="28"/>
          <w:szCs w:val="28"/>
        </w:rPr>
        <w:t xml:space="preserve"> Quyết định này có hiệu lực kể từ ngày ký. </w:t>
      </w:r>
    </w:p>
    <w:p w:rsidR="00305D2E" w:rsidRPr="00C3567F" w:rsidRDefault="00305D2E" w:rsidP="00305D2E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67F">
        <w:rPr>
          <w:rFonts w:ascii="Times New Roman" w:hAnsi="Times New Roman" w:cs="Times New Roman"/>
          <w:b/>
          <w:bCs/>
          <w:sz w:val="28"/>
          <w:szCs w:val="28"/>
        </w:rPr>
        <w:t>Điều 3</w:t>
      </w:r>
      <w:r w:rsidRPr="00C3567F">
        <w:rPr>
          <w:rFonts w:ascii="Times New Roman" w:hAnsi="Times New Roman" w:cs="Times New Roman"/>
          <w:sz w:val="28"/>
          <w:szCs w:val="28"/>
        </w:rPr>
        <w:t>. Văn phòng Ủy ban nhân dân xã Vinh Hưng, Ban tài chính tổ chức thực hiện Quyết định này./.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61"/>
        <w:gridCol w:w="5715"/>
      </w:tblGrid>
      <w:tr w:rsidR="00305D2E" w:rsidRPr="00444127" w:rsidTr="006C6305">
        <w:trPr>
          <w:trHeight w:val="2552"/>
        </w:trPr>
        <w:tc>
          <w:tcPr>
            <w:tcW w:w="2016" w:type="pct"/>
            <w:shd w:val="clear" w:color="auto" w:fill="auto"/>
          </w:tcPr>
          <w:p w:rsidR="00305D2E" w:rsidRPr="00444127" w:rsidRDefault="00305D2E" w:rsidP="006C6305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7F">
              <w:rPr>
                <w:rFonts w:ascii="Times New Roman" w:hAnsi="Times New Roman" w:cs="Times New Roman"/>
                <w:b/>
                <w:bCs/>
              </w:rPr>
              <w:t>Nơi nhận:</w:t>
            </w:r>
            <w:r w:rsidRPr="00444127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C3567F">
              <w:rPr>
                <w:rFonts w:ascii="Times New Roman" w:hAnsi="Times New Roman" w:cs="Times New Roman"/>
              </w:rPr>
              <w:t>- Ủy ban nhân dân huyện;</w:t>
            </w:r>
            <w:r w:rsidRPr="00C3567F">
              <w:rPr>
                <w:rFonts w:ascii="Times New Roman" w:hAnsi="Times New Roman" w:cs="Times New Roman"/>
              </w:rPr>
              <w:br/>
              <w:t>- Phòng Tài chính huyện;</w:t>
            </w:r>
            <w:r w:rsidRPr="00C3567F">
              <w:rPr>
                <w:rFonts w:ascii="Times New Roman" w:hAnsi="Times New Roman" w:cs="Times New Roman"/>
              </w:rPr>
              <w:br/>
              <w:t>- Đảng ủy xã;</w:t>
            </w:r>
            <w:r w:rsidRPr="00C3567F">
              <w:rPr>
                <w:rFonts w:ascii="Times New Roman" w:hAnsi="Times New Roman" w:cs="Times New Roman"/>
              </w:rPr>
              <w:br/>
              <w:t>- HĐND xã;</w:t>
            </w:r>
            <w:r w:rsidRPr="00C3567F">
              <w:rPr>
                <w:rFonts w:ascii="Times New Roman" w:hAnsi="Times New Roman" w:cs="Times New Roman"/>
              </w:rPr>
              <w:br/>
              <w:t>- Cơ quan của các đoàn thể ở xã;</w:t>
            </w:r>
            <w:r w:rsidRPr="00C3567F">
              <w:rPr>
                <w:rFonts w:ascii="Times New Roman" w:hAnsi="Times New Roman" w:cs="Times New Roman"/>
              </w:rPr>
              <w:br/>
              <w:t>- Các trưởng thôn trong xã;</w:t>
            </w:r>
            <w:r w:rsidRPr="00C3567F">
              <w:rPr>
                <w:rFonts w:ascii="Times New Roman" w:hAnsi="Times New Roman" w:cs="Times New Roman"/>
              </w:rPr>
              <w:br/>
              <w:t xml:space="preserve">- Lưu: VT, </w:t>
            </w:r>
          </w:p>
        </w:tc>
        <w:tc>
          <w:tcPr>
            <w:tcW w:w="2984" w:type="pct"/>
            <w:shd w:val="clear" w:color="auto" w:fill="auto"/>
          </w:tcPr>
          <w:p w:rsidR="00305D2E" w:rsidRPr="00444127" w:rsidRDefault="00305D2E" w:rsidP="006C6305">
            <w:pPr>
              <w:pStyle w:val="Heading4"/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7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TM. ỦY BAN NHÂN DÂN</w:t>
            </w:r>
            <w:r w:rsidRPr="0044412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CHỦ</w:t>
            </w:r>
            <w:r w:rsidRPr="00C3567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TỊCH</w:t>
            </w:r>
          </w:p>
          <w:p w:rsidR="00305D2E" w:rsidRPr="00444127" w:rsidRDefault="00305D2E" w:rsidP="006C63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5D2E" w:rsidRDefault="00305D2E" w:rsidP="006C630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2E" w:rsidRPr="006C5153" w:rsidRDefault="00305D2E" w:rsidP="006C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7F">
              <w:rPr>
                <w:rFonts w:ascii="Times New Roman" w:hAnsi="Times New Roman" w:cs="Times New Roman"/>
                <w:b/>
                <w:sz w:val="28"/>
                <w:szCs w:val="28"/>
              </w:rPr>
              <w:t>Nguyễn Quang Huy</w:t>
            </w:r>
          </w:p>
        </w:tc>
      </w:tr>
    </w:tbl>
    <w:p w:rsidR="00305D2E" w:rsidRDefault="00305D2E"/>
    <w:tbl>
      <w:tblPr>
        <w:tblW w:w="5000" w:type="pct"/>
        <w:tblLook w:val="0000" w:firstRow="0" w:lastRow="0" w:firstColumn="0" w:lastColumn="0" w:noHBand="0" w:noVBand="0"/>
      </w:tblPr>
      <w:tblGrid>
        <w:gridCol w:w="5303"/>
        <w:gridCol w:w="4273"/>
      </w:tblGrid>
      <w:tr w:rsidR="00E04DAF" w:rsidRPr="00492CD7" w:rsidTr="0001785D">
        <w:tc>
          <w:tcPr>
            <w:tcW w:w="2769" w:type="pct"/>
            <w:shd w:val="clear" w:color="auto" w:fill="auto"/>
          </w:tcPr>
          <w:p w:rsidR="00E04DAF" w:rsidRPr="00492CD7" w:rsidRDefault="005F0880" w:rsidP="000178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UBND XÃ VINH HƯNG</w:t>
            </w:r>
          </w:p>
        </w:tc>
        <w:tc>
          <w:tcPr>
            <w:tcW w:w="2231" w:type="pct"/>
            <w:shd w:val="clear" w:color="auto" w:fill="auto"/>
          </w:tcPr>
          <w:p w:rsidR="00E04DAF" w:rsidRPr="00492CD7" w:rsidRDefault="00E04DAF" w:rsidP="0001785D">
            <w:pPr>
              <w:spacing w:before="120"/>
              <w:jc w:val="right"/>
            </w:pPr>
            <w:r w:rsidRPr="00492CD7">
              <w:rPr>
                <w:rFonts w:ascii="Arial" w:hAnsi="Arial" w:cs="Arial"/>
                <w:b/>
                <w:sz w:val="20"/>
                <w:szCs w:val="20"/>
              </w:rPr>
              <w:t>Biểu số 116/CK TC-NSNN</w:t>
            </w:r>
          </w:p>
        </w:tc>
      </w:tr>
    </w:tbl>
    <w:p w:rsidR="00E04DAF" w:rsidRPr="00492CD7" w:rsidRDefault="00E04DAF" w:rsidP="00E04DAF">
      <w:p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492CD7">
        <w:rPr>
          <w:rFonts w:ascii="Arial" w:hAnsi="Arial" w:cs="Arial"/>
          <w:b/>
          <w:sz w:val="20"/>
          <w:szCs w:val="20"/>
        </w:rPr>
        <w:t xml:space="preserve">CÂN ĐỐI </w:t>
      </w:r>
      <w:r>
        <w:rPr>
          <w:rFonts w:ascii="Arial" w:hAnsi="Arial" w:cs="Arial"/>
          <w:b/>
          <w:sz w:val="20"/>
          <w:szCs w:val="20"/>
        </w:rPr>
        <w:t xml:space="preserve">QUYẾT TOÁN </w:t>
      </w:r>
      <w:r w:rsidRPr="00492CD7">
        <w:rPr>
          <w:rFonts w:ascii="Arial" w:hAnsi="Arial" w:cs="Arial"/>
          <w:b/>
          <w:sz w:val="20"/>
          <w:szCs w:val="20"/>
        </w:rPr>
        <w:t>NGÂN SÁCH XÃ NĂM</w:t>
      </w:r>
      <w:r w:rsidR="008757B6">
        <w:rPr>
          <w:rFonts w:ascii="Arial" w:hAnsi="Arial" w:cs="Arial"/>
          <w:b/>
          <w:sz w:val="20"/>
          <w:szCs w:val="20"/>
        </w:rPr>
        <w:t xml:space="preserve"> 201</w:t>
      </w:r>
      <w:r w:rsidR="0001785D">
        <w:rPr>
          <w:rFonts w:ascii="Arial" w:hAnsi="Arial" w:cs="Arial"/>
          <w:b/>
          <w:sz w:val="20"/>
          <w:szCs w:val="20"/>
        </w:rPr>
        <w:t>8</w:t>
      </w:r>
    </w:p>
    <w:p w:rsidR="00E04DAF" w:rsidRPr="00492CD7" w:rsidRDefault="00E04DAF" w:rsidP="00E04DAF">
      <w:p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492CD7">
        <w:rPr>
          <w:rFonts w:ascii="Arial" w:hAnsi="Arial" w:cs="Arial"/>
          <w:i/>
          <w:sz w:val="20"/>
          <w:szCs w:val="20"/>
        </w:rPr>
        <w:t>(Quyết toán đã được Hội đồng nhân dân phê chuẩn)</w:t>
      </w:r>
    </w:p>
    <w:p w:rsidR="00E04DAF" w:rsidRPr="00492CD7" w:rsidRDefault="00E04DAF" w:rsidP="00E04DAF">
      <w:pPr>
        <w:spacing w:before="12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492CD7">
        <w:rPr>
          <w:rFonts w:ascii="Arial" w:hAnsi="Arial" w:cs="Arial"/>
          <w:i/>
          <w:sz w:val="20"/>
          <w:szCs w:val="20"/>
        </w:rPr>
        <w:t>Đơn vị: 1000 đồng</w:t>
      </w:r>
    </w:p>
    <w:tbl>
      <w:tblPr>
        <w:tblW w:w="5081" w:type="pct"/>
        <w:tblInd w:w="-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4211"/>
        <w:gridCol w:w="472"/>
        <w:gridCol w:w="893"/>
        <w:gridCol w:w="2425"/>
        <w:gridCol w:w="1441"/>
      </w:tblGrid>
      <w:tr w:rsidR="00E04DAF" w:rsidRPr="00492CD7" w:rsidTr="006B4751">
        <w:trPr>
          <w:gridBefore w:val="1"/>
          <w:wBefore w:w="40" w:type="pct"/>
        </w:trPr>
        <w:tc>
          <w:tcPr>
            <w:tcW w:w="221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NỘI DUNG</w:t>
            </w:r>
          </w:p>
        </w:tc>
        <w:tc>
          <w:tcPr>
            <w:tcW w:w="717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QUYẾT TOÁN</w:t>
            </w:r>
          </w:p>
        </w:tc>
        <w:tc>
          <w:tcPr>
            <w:tcW w:w="127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NỘI DUNG CHI</w:t>
            </w:r>
          </w:p>
        </w:tc>
        <w:tc>
          <w:tcPr>
            <w:tcW w:w="71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QUYẾT TOÁN</w:t>
            </w:r>
          </w:p>
        </w:tc>
      </w:tr>
      <w:tr w:rsidR="00E04DAF" w:rsidRPr="00492CD7" w:rsidTr="006B4751">
        <w:trPr>
          <w:gridBefore w:val="1"/>
          <w:wBefore w:w="40" w:type="pct"/>
        </w:trPr>
        <w:tc>
          <w:tcPr>
            <w:tcW w:w="2212" w:type="pct"/>
            <w:tcBorders>
              <w:bottom w:val="nil"/>
            </w:tcBorders>
            <w:shd w:val="clear" w:color="auto" w:fill="auto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TỔNG SỐ THU</w:t>
            </w:r>
          </w:p>
        </w:tc>
        <w:tc>
          <w:tcPr>
            <w:tcW w:w="717" w:type="pct"/>
            <w:gridSpan w:val="2"/>
            <w:tcBorders>
              <w:bottom w:val="nil"/>
            </w:tcBorders>
            <w:shd w:val="clear" w:color="auto" w:fill="auto"/>
          </w:tcPr>
          <w:p w:rsidR="00E04DAF" w:rsidRPr="00492CD7" w:rsidRDefault="0001785D" w:rsidP="006B4751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6.418.814.444</w:t>
            </w:r>
          </w:p>
        </w:tc>
        <w:tc>
          <w:tcPr>
            <w:tcW w:w="1274" w:type="pct"/>
            <w:tcBorders>
              <w:bottom w:val="nil"/>
            </w:tcBorders>
            <w:shd w:val="clear" w:color="auto" w:fill="auto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TỔNG SỐ CHI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E04DAF" w:rsidRPr="00492CD7" w:rsidRDefault="00E04DAF" w:rsidP="007F45DB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6B47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  <w:r w:rsidR="00A658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736.631</w:t>
            </w:r>
            <w:r w:rsidR="00CE20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.096</w:t>
            </w:r>
          </w:p>
        </w:tc>
      </w:tr>
      <w:tr w:rsidR="008F5244" w:rsidRPr="00492CD7" w:rsidTr="006B4751">
        <w:trPr>
          <w:gridBefore w:val="1"/>
          <w:wBefore w:w="40" w:type="pct"/>
        </w:trPr>
        <w:tc>
          <w:tcPr>
            <w:tcW w:w="2212" w:type="pct"/>
            <w:tcBorders>
              <w:bottom w:val="nil"/>
            </w:tcBorders>
            <w:shd w:val="clear" w:color="auto" w:fill="auto"/>
          </w:tcPr>
          <w:p w:rsidR="008F5244" w:rsidRPr="00F621EA" w:rsidRDefault="008F5244" w:rsidP="008F5244">
            <w:pPr>
              <w:spacing w:before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21EA">
              <w:rPr>
                <w:rFonts w:ascii="Arial" w:eastAsia="Times New Roman" w:hAnsi="Arial" w:cs="Arial"/>
                <w:bCs/>
                <w:sz w:val="20"/>
                <w:szCs w:val="20"/>
              </w:rPr>
              <w:t>I.Các khoản thu xã hưởng 100%</w:t>
            </w:r>
          </w:p>
        </w:tc>
        <w:tc>
          <w:tcPr>
            <w:tcW w:w="717" w:type="pct"/>
            <w:gridSpan w:val="2"/>
            <w:tcBorders>
              <w:bottom w:val="nil"/>
            </w:tcBorders>
            <w:shd w:val="clear" w:color="auto" w:fill="auto"/>
          </w:tcPr>
          <w:p w:rsidR="008F5244" w:rsidRPr="00F621EA" w:rsidRDefault="00CE203D" w:rsidP="006B4751">
            <w:pPr>
              <w:spacing w:before="120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214.094.437</w:t>
            </w:r>
          </w:p>
        </w:tc>
        <w:tc>
          <w:tcPr>
            <w:tcW w:w="1274" w:type="pct"/>
            <w:tcBorders>
              <w:bottom w:val="nil"/>
            </w:tcBorders>
            <w:shd w:val="clear" w:color="auto" w:fill="auto"/>
          </w:tcPr>
          <w:p w:rsidR="008F5244" w:rsidRPr="00F621EA" w:rsidRDefault="00F621EA" w:rsidP="00F621EA">
            <w:pPr>
              <w:spacing w:before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21EA">
              <w:rPr>
                <w:rFonts w:ascii="Arial" w:eastAsia="Times New Roman" w:hAnsi="Arial" w:cs="Arial"/>
                <w:bCs/>
                <w:sz w:val="20"/>
                <w:szCs w:val="20"/>
              </w:rPr>
              <w:t>I.Chi đầu tư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8F5244" w:rsidRPr="00F621EA" w:rsidRDefault="00CE203D" w:rsidP="007F45DB">
            <w:pPr>
              <w:spacing w:before="120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829.811</w:t>
            </w:r>
            <w:r w:rsidR="00F621EA" w:rsidRPr="00F621EA">
              <w:rPr>
                <w:rFonts w:ascii="Arial" w:eastAsia="Times New Roman" w:hAnsi="Arial" w:cs="Arial"/>
                <w:bCs/>
                <w:sz w:val="20"/>
                <w:szCs w:val="20"/>
              </w:rPr>
              <w:t>.000</w:t>
            </w:r>
          </w:p>
        </w:tc>
      </w:tr>
      <w:tr w:rsidR="00F621EA" w:rsidRPr="00492CD7" w:rsidTr="006B4751">
        <w:trPr>
          <w:gridBefore w:val="1"/>
          <w:wBefore w:w="40" w:type="pct"/>
        </w:trPr>
        <w:tc>
          <w:tcPr>
            <w:tcW w:w="2212" w:type="pct"/>
            <w:tcBorders>
              <w:bottom w:val="nil"/>
            </w:tcBorders>
            <w:shd w:val="clear" w:color="auto" w:fill="auto"/>
          </w:tcPr>
          <w:p w:rsidR="00F621EA" w:rsidRPr="00F621EA" w:rsidRDefault="00F621EA" w:rsidP="008F5244">
            <w:pPr>
              <w:spacing w:before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21EA">
              <w:rPr>
                <w:rFonts w:ascii="Arial" w:eastAsia="Times New Roman" w:hAnsi="Arial" w:cs="Arial"/>
                <w:bCs/>
                <w:sz w:val="20"/>
                <w:szCs w:val="20"/>
              </w:rPr>
              <w:t>II.Các khoản thu phân chia theo tỷ lệ</w:t>
            </w:r>
          </w:p>
        </w:tc>
        <w:tc>
          <w:tcPr>
            <w:tcW w:w="717" w:type="pct"/>
            <w:gridSpan w:val="2"/>
            <w:tcBorders>
              <w:bottom w:val="nil"/>
            </w:tcBorders>
            <w:shd w:val="clear" w:color="auto" w:fill="auto"/>
          </w:tcPr>
          <w:p w:rsidR="00F621EA" w:rsidRPr="00F621EA" w:rsidRDefault="00CE203D" w:rsidP="00CE203D">
            <w:pPr>
              <w:spacing w:before="120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1.043.706.355</w:t>
            </w:r>
          </w:p>
        </w:tc>
        <w:tc>
          <w:tcPr>
            <w:tcW w:w="1274" w:type="pct"/>
            <w:tcBorders>
              <w:bottom w:val="nil"/>
            </w:tcBorders>
            <w:shd w:val="clear" w:color="auto" w:fill="auto"/>
          </w:tcPr>
          <w:p w:rsidR="00F621EA" w:rsidRPr="00F621EA" w:rsidRDefault="00F621EA" w:rsidP="00F621EA">
            <w:pPr>
              <w:spacing w:before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21EA">
              <w:rPr>
                <w:rFonts w:ascii="Arial" w:eastAsia="Times New Roman" w:hAnsi="Arial" w:cs="Arial"/>
                <w:bCs/>
                <w:sz w:val="20"/>
                <w:szCs w:val="20"/>
              </w:rPr>
              <w:t>II.Chi thường xuyên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F621EA" w:rsidRPr="00F621EA" w:rsidRDefault="00CE203D" w:rsidP="007F45DB">
            <w:pPr>
              <w:spacing w:before="120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4.762.670.096</w:t>
            </w:r>
          </w:p>
        </w:tc>
      </w:tr>
      <w:tr w:rsidR="00E04DAF" w:rsidRPr="00492CD7" w:rsidTr="006B4751">
        <w:trPr>
          <w:gridBefore w:val="1"/>
          <w:wBefore w:w="40" w:type="pct"/>
        </w:trPr>
        <w:tc>
          <w:tcPr>
            <w:tcW w:w="2212" w:type="pct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 xml:space="preserve">III. Thu bổ sung </w:t>
            </w:r>
          </w:p>
        </w:tc>
        <w:tc>
          <w:tcPr>
            <w:tcW w:w="71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CE203D" w:rsidP="006B4751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4.615.213</w:t>
            </w:r>
            <w:r w:rsidR="006B4751">
              <w:rPr>
                <w:rFonts w:ascii="Arial" w:eastAsia="Times New Roman" w:hAnsi="Arial" w:cs="Arial"/>
                <w:sz w:val="20"/>
                <w:szCs w:val="20"/>
              </w:rPr>
              <w:t>.000</w:t>
            </w:r>
          </w:p>
        </w:tc>
        <w:tc>
          <w:tcPr>
            <w:tcW w:w="1274" w:type="pct"/>
            <w:vMerge w:val="restart"/>
            <w:tcBorders>
              <w:top w:val="nil"/>
            </w:tcBorders>
            <w:shd w:val="clear" w:color="auto" w:fill="auto"/>
          </w:tcPr>
          <w:p w:rsidR="00E04DAF" w:rsidRPr="00492CD7" w:rsidRDefault="00E04DAF" w:rsidP="0001785D">
            <w:pPr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III. Chi chuyển nguồn của ngân sách xã sang năm sau (nếu có)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CE203D" w:rsidP="007F45DB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126.208</w:t>
            </w:r>
            <w:r w:rsidR="007F45DB">
              <w:rPr>
                <w:rFonts w:ascii="Arial" w:eastAsia="Times New Roman" w:hAnsi="Arial" w:cs="Arial"/>
                <w:sz w:val="20"/>
                <w:szCs w:val="20"/>
              </w:rPr>
              <w:t>.000</w:t>
            </w:r>
          </w:p>
        </w:tc>
      </w:tr>
      <w:tr w:rsidR="00E04DAF" w:rsidRPr="00492CD7" w:rsidTr="006B4751">
        <w:trPr>
          <w:gridBefore w:val="1"/>
          <w:wBefore w:w="40" w:type="pct"/>
        </w:trPr>
        <w:tc>
          <w:tcPr>
            <w:tcW w:w="2212" w:type="pct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- Bổ sung cân đối</w:t>
            </w:r>
          </w:p>
        </w:tc>
        <w:tc>
          <w:tcPr>
            <w:tcW w:w="71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CE203D" w:rsidP="006B4751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2.610.650.000</w:t>
            </w:r>
          </w:p>
        </w:tc>
        <w:tc>
          <w:tcPr>
            <w:tcW w:w="1274" w:type="pct"/>
            <w:vMerge/>
            <w:tcBorders>
              <w:bottom w:val="nil"/>
            </w:tcBorders>
            <w:shd w:val="clear" w:color="auto" w:fill="auto"/>
          </w:tcPr>
          <w:p w:rsidR="00E04DAF" w:rsidRPr="00492CD7" w:rsidRDefault="00E04DAF" w:rsidP="0001785D">
            <w:pPr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E04DAF" w:rsidP="007F45DB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DAF" w:rsidRPr="00492CD7" w:rsidTr="006B4751">
        <w:trPr>
          <w:gridBefore w:val="1"/>
          <w:wBefore w:w="40" w:type="pct"/>
        </w:trPr>
        <w:tc>
          <w:tcPr>
            <w:tcW w:w="2212" w:type="pct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- Bổ sung có mục tiêu</w:t>
            </w:r>
          </w:p>
        </w:tc>
        <w:tc>
          <w:tcPr>
            <w:tcW w:w="71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CE203D" w:rsidP="006B4751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2.004.563.000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E04DAF" w:rsidP="0001785D">
            <w:pPr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E04DAF" w:rsidP="007F45DB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DAF" w:rsidRPr="00492CD7" w:rsidTr="006B4751">
        <w:trPr>
          <w:gridBefore w:val="1"/>
          <w:wBefore w:w="40" w:type="pct"/>
        </w:trPr>
        <w:tc>
          <w:tcPr>
            <w:tcW w:w="2212" w:type="pct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IV. Thu kết dư ngân sách năm trước</w:t>
            </w:r>
          </w:p>
        </w:tc>
        <w:tc>
          <w:tcPr>
            <w:tcW w:w="71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CE203D" w:rsidP="006B4751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504.320.652</w:t>
            </w: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E04DAF" w:rsidP="0001785D">
            <w:pPr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IV. Chi nộp trả ngân sách cấp trên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CE203D" w:rsidP="007F45DB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17.942</w:t>
            </w:r>
            <w:r w:rsidR="007F45DB">
              <w:rPr>
                <w:rFonts w:ascii="Arial" w:eastAsia="Times New Roman" w:hAnsi="Arial" w:cs="Arial"/>
                <w:sz w:val="20"/>
                <w:szCs w:val="20"/>
              </w:rPr>
              <w:t>.000</w:t>
            </w:r>
          </w:p>
        </w:tc>
      </w:tr>
      <w:tr w:rsidR="00E04DAF" w:rsidRPr="00492CD7" w:rsidTr="006B4751">
        <w:trPr>
          <w:gridBefore w:val="1"/>
          <w:wBefore w:w="40" w:type="pct"/>
        </w:trPr>
        <w:tc>
          <w:tcPr>
            <w:tcW w:w="2212" w:type="pct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V. Thu viện trợ</w:t>
            </w:r>
          </w:p>
        </w:tc>
        <w:tc>
          <w:tcPr>
            <w:tcW w:w="71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E04DAF" w:rsidP="006B4751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E04DAF" w:rsidP="0001785D">
            <w:pPr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</w:tcPr>
          <w:p w:rsidR="00E04DAF" w:rsidRPr="00492CD7" w:rsidRDefault="00E04DAF" w:rsidP="0001785D">
            <w:pPr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DAF" w:rsidRPr="00492CD7" w:rsidTr="006B4751">
        <w:trPr>
          <w:gridBefore w:val="1"/>
          <w:wBefore w:w="40" w:type="pct"/>
        </w:trPr>
        <w:tc>
          <w:tcPr>
            <w:tcW w:w="2212" w:type="pct"/>
            <w:tcBorders>
              <w:top w:val="nil"/>
            </w:tcBorders>
            <w:shd w:val="clear" w:color="auto" w:fill="auto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VI. Thu chuyển nguồn từ năm trước sang của ngân sách xã (nếu có)</w:t>
            </w:r>
          </w:p>
        </w:tc>
        <w:tc>
          <w:tcPr>
            <w:tcW w:w="717" w:type="pct"/>
            <w:gridSpan w:val="2"/>
            <w:tcBorders>
              <w:top w:val="nil"/>
            </w:tcBorders>
            <w:shd w:val="clear" w:color="auto" w:fill="auto"/>
          </w:tcPr>
          <w:p w:rsidR="00E04DAF" w:rsidRPr="00492CD7" w:rsidRDefault="00B225AA" w:rsidP="006B4751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 w:rsidR="006B4751">
              <w:rPr>
                <w:rFonts w:ascii="Arial" w:eastAsia="Times New Roman" w:hAnsi="Arial" w:cs="Arial"/>
                <w:sz w:val="20"/>
                <w:szCs w:val="20"/>
              </w:rPr>
              <w:t>.480.000</w:t>
            </w:r>
          </w:p>
        </w:tc>
        <w:tc>
          <w:tcPr>
            <w:tcW w:w="1274" w:type="pct"/>
            <w:tcBorders>
              <w:top w:val="nil"/>
            </w:tcBorders>
            <w:shd w:val="clear" w:color="auto" w:fill="auto"/>
          </w:tcPr>
          <w:p w:rsidR="00E04DAF" w:rsidRPr="00492CD7" w:rsidRDefault="00E04DAF" w:rsidP="0001785D">
            <w:pPr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E04DAF" w:rsidRPr="00492CD7" w:rsidRDefault="00E04DAF" w:rsidP="0001785D">
            <w:pPr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751" w:rsidRPr="00492CD7" w:rsidTr="006B4751">
        <w:trPr>
          <w:gridBefore w:val="1"/>
          <w:wBefore w:w="40" w:type="pct"/>
        </w:trPr>
        <w:tc>
          <w:tcPr>
            <w:tcW w:w="2212" w:type="pct"/>
            <w:tcBorders>
              <w:top w:val="nil"/>
            </w:tcBorders>
            <w:shd w:val="clear" w:color="auto" w:fill="auto"/>
          </w:tcPr>
          <w:p w:rsidR="006B4751" w:rsidRPr="00492CD7" w:rsidRDefault="006B4751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VII. Chi nhân dân đóng góp</w:t>
            </w:r>
          </w:p>
        </w:tc>
        <w:tc>
          <w:tcPr>
            <w:tcW w:w="717" w:type="pct"/>
            <w:gridSpan w:val="2"/>
            <w:tcBorders>
              <w:top w:val="nil"/>
            </w:tcBorders>
            <w:shd w:val="clear" w:color="auto" w:fill="auto"/>
          </w:tcPr>
          <w:p w:rsidR="006B4751" w:rsidRDefault="006B4751" w:rsidP="006B4751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nil"/>
            </w:tcBorders>
            <w:shd w:val="clear" w:color="auto" w:fill="auto"/>
          </w:tcPr>
          <w:p w:rsidR="006B4751" w:rsidRPr="00492CD7" w:rsidRDefault="006B4751" w:rsidP="0001785D">
            <w:pPr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6B4751" w:rsidRPr="00492CD7" w:rsidRDefault="006B4751" w:rsidP="0001785D">
            <w:pPr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DAF" w:rsidRPr="00492CD7" w:rsidTr="006B4751">
        <w:trPr>
          <w:gridBefore w:val="1"/>
          <w:wBefore w:w="40" w:type="pct"/>
        </w:trPr>
        <w:tc>
          <w:tcPr>
            <w:tcW w:w="2212" w:type="pct"/>
            <w:shd w:val="clear" w:color="auto" w:fill="auto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sz w:val="20"/>
                <w:szCs w:val="20"/>
              </w:rPr>
              <w:t>Kết dư ngân sách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E04DAF" w:rsidRPr="00492CD7" w:rsidRDefault="00E04DAF" w:rsidP="006B4751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pct"/>
            <w:shd w:val="clear" w:color="auto" w:fill="auto"/>
          </w:tcPr>
          <w:p w:rsidR="00E04DAF" w:rsidRPr="00492CD7" w:rsidRDefault="00E04DAF" w:rsidP="0001785D">
            <w:pPr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E04DAF" w:rsidRPr="00492CD7" w:rsidRDefault="00B11DEA" w:rsidP="007F45DB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682.183.348</w:t>
            </w:r>
          </w:p>
        </w:tc>
      </w:tr>
      <w:tr w:rsidR="00E04DAF" w:rsidRPr="00492CD7" w:rsidTr="006B4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3"/>
            <w:shd w:val="clear" w:color="auto" w:fill="auto"/>
          </w:tcPr>
          <w:p w:rsidR="00F621EA" w:rsidRDefault="00F621EA" w:rsidP="000178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21EA" w:rsidRDefault="00F621EA" w:rsidP="000178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D2E" w:rsidRDefault="00305D2E" w:rsidP="000178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D2E" w:rsidRDefault="00305D2E" w:rsidP="000178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D2E" w:rsidRDefault="00305D2E" w:rsidP="000178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D2E" w:rsidRDefault="00305D2E" w:rsidP="000178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C2C" w:rsidRDefault="00290C2C" w:rsidP="000178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D2E" w:rsidRDefault="00305D2E" w:rsidP="000178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D2E" w:rsidRDefault="00305D2E" w:rsidP="000178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D2E" w:rsidRDefault="00305D2E" w:rsidP="000178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DAF" w:rsidRPr="00492CD7" w:rsidRDefault="00D42ABE" w:rsidP="000178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UBND XÃ VINH HƯNG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F621EA" w:rsidRDefault="00F621EA" w:rsidP="0001785D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D2E" w:rsidRDefault="00305D2E" w:rsidP="0001785D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D2E" w:rsidRDefault="00305D2E" w:rsidP="0001785D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21EA" w:rsidRDefault="00F621EA" w:rsidP="0001785D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D2E" w:rsidRDefault="00305D2E" w:rsidP="0001785D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D2E" w:rsidRDefault="00305D2E" w:rsidP="0001785D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D2E" w:rsidRDefault="00305D2E" w:rsidP="0001785D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C2C" w:rsidRDefault="00290C2C" w:rsidP="0001785D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D2E" w:rsidRDefault="00305D2E" w:rsidP="0001785D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D2E" w:rsidRDefault="00305D2E" w:rsidP="0001785D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DAF" w:rsidRPr="00492CD7" w:rsidRDefault="00E04DAF" w:rsidP="0001785D">
            <w:pPr>
              <w:spacing w:before="120"/>
              <w:jc w:val="right"/>
            </w:pPr>
            <w:r w:rsidRPr="00492CD7">
              <w:rPr>
                <w:rFonts w:ascii="Arial" w:hAnsi="Arial" w:cs="Arial"/>
                <w:b/>
                <w:sz w:val="20"/>
                <w:szCs w:val="20"/>
              </w:rPr>
              <w:t>Biểu số 117/CK TC-NSNN</w:t>
            </w:r>
          </w:p>
        </w:tc>
      </w:tr>
    </w:tbl>
    <w:p w:rsidR="00E04DAF" w:rsidRPr="00492CD7" w:rsidRDefault="00E04DAF" w:rsidP="00E04DAF">
      <w:p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492CD7">
        <w:rPr>
          <w:rFonts w:ascii="Arial" w:hAnsi="Arial" w:cs="Arial"/>
          <w:b/>
          <w:sz w:val="20"/>
          <w:szCs w:val="20"/>
        </w:rPr>
        <w:lastRenderedPageBreak/>
        <w:t>QUYẾT TOÁN THU NGÂN SÁCH XÃ NĂM</w:t>
      </w:r>
      <w:r w:rsidR="00954C88">
        <w:rPr>
          <w:rFonts w:ascii="Arial" w:hAnsi="Arial" w:cs="Arial"/>
          <w:b/>
          <w:sz w:val="20"/>
          <w:szCs w:val="20"/>
        </w:rPr>
        <w:t xml:space="preserve"> 2018</w:t>
      </w:r>
    </w:p>
    <w:p w:rsidR="00E04DAF" w:rsidRPr="00492CD7" w:rsidRDefault="00E04DAF" w:rsidP="00E04DAF">
      <w:p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492CD7">
        <w:rPr>
          <w:rFonts w:ascii="Arial" w:hAnsi="Arial" w:cs="Arial"/>
          <w:i/>
          <w:sz w:val="20"/>
          <w:szCs w:val="20"/>
        </w:rPr>
        <w:t>(Quyết toán đã được Hội đồng nhân dân phê chuẩn)</w:t>
      </w:r>
    </w:p>
    <w:p w:rsidR="00E04DAF" w:rsidRPr="00492CD7" w:rsidRDefault="00E04DAF" w:rsidP="00E04DAF">
      <w:pPr>
        <w:spacing w:before="12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492CD7">
        <w:rPr>
          <w:rFonts w:ascii="Arial" w:hAnsi="Arial" w:cs="Arial"/>
          <w:i/>
          <w:sz w:val="20"/>
          <w:szCs w:val="20"/>
        </w:rPr>
        <w:t>Đơn vị: 1000 đồng</w:t>
      </w:r>
    </w:p>
    <w:tbl>
      <w:tblPr>
        <w:tblW w:w="523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3808"/>
        <w:gridCol w:w="900"/>
        <w:gridCol w:w="900"/>
        <w:gridCol w:w="1290"/>
        <w:gridCol w:w="1290"/>
        <w:gridCol w:w="577"/>
        <w:gridCol w:w="661"/>
      </w:tblGrid>
      <w:tr w:rsidR="00E04DAF" w:rsidRPr="00492CD7" w:rsidTr="00305D2E"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NỘI DUNG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DỰ TOÁN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QUYẾT TOÁN</w:t>
            </w:r>
          </w:p>
        </w:tc>
        <w:tc>
          <w:tcPr>
            <w:tcW w:w="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 SÁNH (%)</w:t>
            </w:r>
          </w:p>
        </w:tc>
      </w:tr>
      <w:tr w:rsidR="00E04DAF" w:rsidRPr="00492CD7" w:rsidTr="00305D2E"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napToGrid w:val="0"/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 NSNN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 NSX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 NSNN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 NSX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 NSNN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 NSX</w:t>
            </w:r>
          </w:p>
        </w:tc>
      </w:tr>
      <w:tr w:rsidR="00E04DAF" w:rsidRPr="00C664BA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C664BA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664BA">
              <w:rPr>
                <w:rFonts w:ascii="Arial" w:eastAsia="Times New Roman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C664BA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664BA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C664BA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664BA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C664BA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664BA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C664BA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664BA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C664BA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664BA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C664BA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664BA">
              <w:rPr>
                <w:rFonts w:ascii="Arial" w:eastAsia="Times New Roman" w:hAnsi="Arial" w:cs="Arial"/>
                <w:bCs/>
                <w:sz w:val="20"/>
                <w:szCs w:val="20"/>
              </w:rPr>
              <w:t>5=3/1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DAF" w:rsidRPr="00C664BA" w:rsidRDefault="00E04DAF" w:rsidP="0001785D">
            <w:pPr>
              <w:spacing w:before="120"/>
              <w:jc w:val="center"/>
            </w:pPr>
            <w:r w:rsidRPr="00C664BA">
              <w:rPr>
                <w:rFonts w:ascii="Arial" w:eastAsia="Times New Roman" w:hAnsi="Arial" w:cs="Arial"/>
                <w:bCs/>
                <w:sz w:val="20"/>
                <w:szCs w:val="20"/>
              </w:rPr>
              <w:t>6=4/2</w:t>
            </w:r>
          </w:p>
        </w:tc>
      </w:tr>
      <w:tr w:rsidR="00E04DAF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TỔNG THU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334225" w:rsidRDefault="00E03CDA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4.75</w:t>
            </w:r>
            <w:r w:rsidR="00B11DEA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334225" w:rsidRPr="00334225">
              <w:rPr>
                <w:rFonts w:ascii="Arial" w:eastAsia="Times New Roman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334225" w:rsidRDefault="00E03CDA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3.885</w:t>
            </w:r>
            <w:r w:rsidR="00334225" w:rsidRPr="00334225">
              <w:rPr>
                <w:rFonts w:ascii="Arial" w:eastAsia="Times New Roman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334225" w:rsidRDefault="00334225" w:rsidP="007D47C9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4225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  <w:r w:rsidR="007D47C9">
              <w:rPr>
                <w:rFonts w:ascii="Arial" w:eastAsia="Times New Roman" w:hAnsi="Arial" w:cs="Arial"/>
                <w:b/>
                <w:sz w:val="20"/>
                <w:szCs w:val="20"/>
              </w:rPr>
              <w:t>405.544,935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334225" w:rsidRDefault="007D47C9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6.418.814,444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DAF" w:rsidRPr="00334225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DAF" w:rsidRPr="00334225" w:rsidRDefault="007D47C9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143</w:t>
            </w:r>
          </w:p>
        </w:tc>
      </w:tr>
      <w:tr w:rsidR="00E03CDA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CDA" w:rsidRPr="00492CD7" w:rsidRDefault="00E03CDA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CDA" w:rsidRPr="00492CD7" w:rsidRDefault="00E03CDA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Các khoản thu 100% 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CDA" w:rsidRPr="00492CD7" w:rsidRDefault="00E03CDA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474.000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CDA" w:rsidRPr="00492CD7" w:rsidRDefault="00E03CDA" w:rsidP="006C6305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474.000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CDA" w:rsidRPr="00492CD7" w:rsidRDefault="004E65D6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215.689,142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CDA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214.094,437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CDA" w:rsidRPr="00492CD7" w:rsidRDefault="00E03CDA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CDA" w:rsidRPr="00492CD7" w:rsidRDefault="00E03CDA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</w:tr>
      <w:tr w:rsidR="008708D2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Phí, lệ phí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220.000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6C6305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220.000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25.195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6C6305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25.195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8708D2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Thu từ quỹ đất công ích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và thu </w:t>
            </w: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hoa lợi công sản khác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103.000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6C6305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103.000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111.830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6C6305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111.830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</w:tr>
      <w:tr w:rsidR="008708D2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Thu từ hoạt động kinh tế và sự nghiệp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6C6305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8D2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Thu phạt, tịch thu khác theo quy định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6C6305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8D2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Thu từ tài sản được xác lập quyền sở hữu của nhà nước theo quy định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6C6305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8D2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Đóng góp của nhân dân theo quy định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6C6305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8D2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Đóng góp tự nguyện của các tổ chức, cá nhân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81.000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6C6305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81.000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8D2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08D2" w:rsidRPr="00492CD7" w:rsidRDefault="008708D2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Thu khác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70.000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08D2" w:rsidRPr="00492CD7" w:rsidRDefault="008708D2" w:rsidP="006C6305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70.000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78.664.142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77.069.437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8D2" w:rsidRPr="00492CD7" w:rsidRDefault="008708D2" w:rsidP="00F35986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8708D2" w:rsidRPr="00492CD7" w:rsidTr="00305D2E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D2" w:rsidRPr="00DA276F" w:rsidRDefault="008708D2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76F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D2" w:rsidRPr="00DA276F" w:rsidRDefault="008708D2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DA276F">
              <w:rPr>
                <w:rFonts w:ascii="Arial" w:eastAsia="Times New Roman" w:hAnsi="Arial" w:cs="Arial"/>
                <w:sz w:val="20"/>
                <w:szCs w:val="20"/>
              </w:rPr>
              <w:t>Các khoản thu phân chia theo tỷ lệ phần trăm (%)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D2" w:rsidRPr="00DA276F" w:rsidRDefault="008708D2" w:rsidP="00A1765A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1.631.0</w:t>
            </w:r>
            <w:r w:rsidRPr="00DA276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D2" w:rsidRPr="00DA276F" w:rsidRDefault="008708D2" w:rsidP="00A1765A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911.000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D2" w:rsidRPr="00DA276F" w:rsidRDefault="00333300" w:rsidP="00A1765A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2.028.842,141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D2" w:rsidRPr="00DA276F" w:rsidRDefault="00333300" w:rsidP="00A1765A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1.043.706,355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D2" w:rsidRPr="00323F10" w:rsidRDefault="00323F10" w:rsidP="00A1765A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3F10">
              <w:rPr>
                <w:rFonts w:ascii="Arial" w:eastAsia="Times New Roman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D2" w:rsidRPr="00550C80" w:rsidRDefault="008708D2" w:rsidP="00A1765A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0C8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23F10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333300" w:rsidRPr="00492CD7" w:rsidTr="00305D2E">
        <w:tc>
          <w:tcPr>
            <w:tcW w:w="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DA276F" w:rsidRDefault="00333300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7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DA276F" w:rsidRDefault="00333300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DA276F">
              <w:rPr>
                <w:rFonts w:ascii="Arial" w:eastAsia="Times New Roman" w:hAnsi="Arial" w:cs="Arial"/>
                <w:sz w:val="20"/>
                <w:szCs w:val="20"/>
              </w:rPr>
              <w:t>Các khoản thu phân chia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DA276F" w:rsidRDefault="00333300" w:rsidP="0001785D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1.631.0</w:t>
            </w:r>
            <w:r w:rsidRPr="00DA276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DA276F" w:rsidRDefault="00333300" w:rsidP="0001785D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911.000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DA276F" w:rsidRDefault="00333300" w:rsidP="006C6305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2.028.842,141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DA276F" w:rsidRDefault="00333300" w:rsidP="006C6305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1.043.706,355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323F10" w:rsidRDefault="00323F10" w:rsidP="0001785D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3F10">
              <w:rPr>
                <w:rFonts w:ascii="Arial" w:eastAsia="Times New Roman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300" w:rsidRPr="00550C80" w:rsidRDefault="00323F10" w:rsidP="0001785D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115</w:t>
            </w:r>
          </w:p>
        </w:tc>
      </w:tr>
      <w:tr w:rsidR="00333300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DA276F" w:rsidRDefault="00333300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DA276F" w:rsidRDefault="00333300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DA276F">
              <w:rPr>
                <w:rFonts w:ascii="Arial" w:eastAsia="Times New Roman" w:hAnsi="Arial" w:cs="Arial"/>
                <w:sz w:val="20"/>
                <w:szCs w:val="20"/>
              </w:rPr>
              <w:t>- Thuế sử dụng đất phi nông nghiệp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DA276F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DA276F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DA276F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2.363,7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323F10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3F10">
              <w:rPr>
                <w:rFonts w:ascii="Arial" w:eastAsia="Times New Roman" w:hAnsi="Arial" w:cs="Arial"/>
                <w:sz w:val="20"/>
                <w:szCs w:val="20"/>
              </w:rPr>
              <w:t>2.363,7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DA276F" w:rsidRDefault="00323F1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23F1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</w:tr>
      <w:tr w:rsidR="00333300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- Thuế sử dụng đất nông nghiệp thu từ hộ gia đình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323F10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3300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- Lệ phí môn bài thu từ cá nhân, hộ kinh doanh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28.000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F7987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33.200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323F10" w:rsidRDefault="003F7987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3F10">
              <w:rPr>
                <w:rFonts w:ascii="Arial" w:eastAsia="Times New Roman" w:hAnsi="Arial" w:cs="Arial"/>
                <w:sz w:val="20"/>
                <w:szCs w:val="20"/>
              </w:rPr>
              <w:t>33.200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23F1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23F1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</w:tr>
      <w:tr w:rsidR="00333300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954C88" w:rsidRDefault="00333300" w:rsidP="00954C88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954C88">
              <w:rPr>
                <w:rFonts w:ascii="Arial" w:eastAsia="Times New Roman" w:hAnsi="Arial" w:cs="Arial"/>
                <w:sz w:val="20"/>
                <w:szCs w:val="20"/>
              </w:rPr>
              <w:t>Thuế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GTGT thu từ cá nhân, hộ kinh doanh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672.000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672.000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B225AA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736.804.06</w:t>
            </w:r>
            <w:r w:rsidR="003F798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323F10" w:rsidRDefault="00323F1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3F10">
              <w:rPr>
                <w:rFonts w:ascii="Arial" w:eastAsia="Times New Roman" w:hAnsi="Arial" w:cs="Arial"/>
                <w:sz w:val="20"/>
                <w:szCs w:val="20"/>
              </w:rPr>
              <w:t>734.802,377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23F1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23F1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</w:tr>
      <w:tr w:rsidR="00333300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-Thuế sử dụng đất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900.000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180.000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1.228.917,62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323F10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3F10">
              <w:rPr>
                <w:rFonts w:ascii="Arial" w:eastAsia="Times New Roman" w:hAnsi="Arial" w:cs="Arial"/>
                <w:sz w:val="20"/>
                <w:szCs w:val="20"/>
              </w:rPr>
              <w:t>245.783,524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23F1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23F1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</w:tr>
      <w:tr w:rsidR="00333300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Default="00333300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-Thu lệ phí trước bạ nhà đất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30.000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27.556,754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323F10" w:rsidRDefault="0033330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3F10">
              <w:rPr>
                <w:rFonts w:ascii="Arial" w:eastAsia="Times New Roman" w:hAnsi="Arial" w:cs="Arial"/>
                <w:sz w:val="20"/>
                <w:szCs w:val="20"/>
              </w:rPr>
              <w:t>27.556,754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23F1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23F10" w:rsidP="00954C88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</w:tr>
      <w:tr w:rsidR="00333300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Các khoản thu phân chia khác do cấp tỉnh quy định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3300" w:rsidRPr="00492CD7" w:rsidTr="00305D2E"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3300" w:rsidRPr="00492CD7" w:rsidTr="00305D2E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 viện trợ không hoàn lại trực tiếp cho xã (nếu có)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3300" w:rsidRPr="00492CD7" w:rsidTr="00305D2E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 chuyển nguồn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C342F7" w:rsidP="003F7987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41.180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C342F7" w:rsidP="003F7987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41.480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3300" w:rsidRPr="00492CD7" w:rsidTr="00305D2E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 kết dư ngân sách năm trước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C342F7" w:rsidP="003F7987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504.320,652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C342F7" w:rsidP="003F7987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504.320,652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3300" w:rsidRPr="00550C80" w:rsidTr="00305D2E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 bổ sung từ ngân sách cấp trên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550C80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2.650</w:t>
            </w:r>
            <w:r w:rsidRPr="00550C80">
              <w:rPr>
                <w:rFonts w:ascii="Arial" w:eastAsia="Times New Roman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550C80" w:rsidRDefault="00333300" w:rsidP="006C6305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2.650</w:t>
            </w:r>
            <w:r w:rsidRPr="00550C80">
              <w:rPr>
                <w:rFonts w:ascii="Arial" w:eastAsia="Times New Roman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550C80" w:rsidRDefault="00333300" w:rsidP="00EB56C5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4.615.213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550C80" w:rsidRDefault="00333300" w:rsidP="006C6305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4.615.213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550C80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550C80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149</w:t>
            </w:r>
          </w:p>
        </w:tc>
      </w:tr>
      <w:tr w:rsidR="00333300" w:rsidRPr="00492CD7" w:rsidTr="00305D2E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Cs/>
                <w:sz w:val="20"/>
                <w:szCs w:val="20"/>
              </w:rPr>
              <w:t>- Thu bổ sung cân đối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2.500.000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6C6305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2.500.000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EB56C5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2.610.650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6C6305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2.610.650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</w:tr>
      <w:tr w:rsidR="00333300" w:rsidRPr="00492CD7" w:rsidTr="00305D2E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pacing w:before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Cs/>
                <w:sz w:val="20"/>
                <w:szCs w:val="20"/>
              </w:rPr>
              <w:t>- Thu bổ sung có mục tiêu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150.000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6C6305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150.000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EB56C5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2.004.563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6C6305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2.004.563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0" w:rsidRPr="00492CD7" w:rsidRDefault="00333300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04DAF" w:rsidRDefault="00E04DAF" w:rsidP="00E04DAF">
      <w:pPr>
        <w:spacing w:before="120"/>
        <w:rPr>
          <w:rFonts w:ascii="Arial" w:hAnsi="Arial" w:cs="Arial"/>
          <w:b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b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b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b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b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b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b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b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b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b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b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b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b/>
          <w:sz w:val="20"/>
          <w:szCs w:val="20"/>
        </w:rPr>
      </w:pPr>
    </w:p>
    <w:tbl>
      <w:tblPr>
        <w:tblW w:w="13176" w:type="dxa"/>
        <w:tblLayout w:type="fixed"/>
        <w:tblLook w:val="0000" w:firstRow="0" w:lastRow="0" w:firstColumn="0" w:lastColumn="0" w:noHBand="0" w:noVBand="0"/>
      </w:tblPr>
      <w:tblGrid>
        <w:gridCol w:w="6588"/>
        <w:gridCol w:w="6588"/>
      </w:tblGrid>
      <w:tr w:rsidR="00E04DAF" w:rsidRPr="00492CD7" w:rsidTr="00290C2C">
        <w:tc>
          <w:tcPr>
            <w:tcW w:w="6588" w:type="dxa"/>
            <w:shd w:val="clear" w:color="auto" w:fill="auto"/>
          </w:tcPr>
          <w:p w:rsidR="00E04DAF" w:rsidRPr="00492CD7" w:rsidRDefault="00E04DAF" w:rsidP="000178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92CD7">
              <w:rPr>
                <w:rFonts w:ascii="Arial" w:hAnsi="Arial" w:cs="Arial"/>
                <w:b/>
                <w:sz w:val="20"/>
                <w:szCs w:val="20"/>
              </w:rPr>
              <w:lastRenderedPageBreak/>
              <w:t>UBND XÃ</w:t>
            </w:r>
            <w:r w:rsidR="00954C88">
              <w:rPr>
                <w:rFonts w:ascii="Arial" w:hAnsi="Arial" w:cs="Arial"/>
                <w:b/>
                <w:sz w:val="20"/>
                <w:szCs w:val="20"/>
              </w:rPr>
              <w:t xml:space="preserve"> VINH HƯNG</w:t>
            </w:r>
          </w:p>
        </w:tc>
        <w:tc>
          <w:tcPr>
            <w:tcW w:w="6588" w:type="dxa"/>
            <w:shd w:val="clear" w:color="auto" w:fill="auto"/>
          </w:tcPr>
          <w:p w:rsidR="00E04DAF" w:rsidRPr="00492CD7" w:rsidRDefault="00305D2E" w:rsidP="00305D2E">
            <w:pPr>
              <w:spacing w:before="12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E04DAF" w:rsidRPr="00492CD7">
              <w:rPr>
                <w:rFonts w:ascii="Arial" w:hAnsi="Arial" w:cs="Arial"/>
                <w:b/>
                <w:sz w:val="20"/>
                <w:szCs w:val="20"/>
              </w:rPr>
              <w:t>Biểu số 118/CK TC-NSNN</w:t>
            </w:r>
          </w:p>
        </w:tc>
      </w:tr>
    </w:tbl>
    <w:p w:rsidR="00E04DAF" w:rsidRPr="00492CD7" w:rsidRDefault="00E04DAF" w:rsidP="00E04DAF">
      <w:p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492CD7">
        <w:rPr>
          <w:rFonts w:ascii="Arial" w:hAnsi="Arial" w:cs="Arial"/>
          <w:b/>
          <w:sz w:val="20"/>
          <w:szCs w:val="20"/>
        </w:rPr>
        <w:t>QUYẾT TOÁN CHI NGÂN SÁCH XÃ NĂM</w:t>
      </w:r>
      <w:r w:rsidR="00954C88">
        <w:rPr>
          <w:rFonts w:ascii="Arial" w:hAnsi="Arial" w:cs="Arial"/>
          <w:b/>
          <w:sz w:val="20"/>
          <w:szCs w:val="20"/>
        </w:rPr>
        <w:t xml:space="preserve"> 2018</w:t>
      </w:r>
    </w:p>
    <w:p w:rsidR="00E04DAF" w:rsidRPr="00492CD7" w:rsidRDefault="00E04DAF" w:rsidP="00E04DAF">
      <w:p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492CD7">
        <w:rPr>
          <w:rFonts w:ascii="Arial" w:hAnsi="Arial" w:cs="Arial"/>
          <w:i/>
          <w:sz w:val="20"/>
          <w:szCs w:val="20"/>
        </w:rPr>
        <w:t>(Quyết toán đã được Hội đồng nhân dân phê chuẩn)</w:t>
      </w:r>
    </w:p>
    <w:p w:rsidR="00E04DAF" w:rsidRPr="00492CD7" w:rsidRDefault="00E04DAF" w:rsidP="00E04DAF">
      <w:pPr>
        <w:spacing w:before="12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492CD7">
        <w:rPr>
          <w:rFonts w:ascii="Arial" w:hAnsi="Arial" w:cs="Arial"/>
          <w:i/>
          <w:sz w:val="20"/>
          <w:szCs w:val="20"/>
        </w:rPr>
        <w:t>Đơn vị: 1000 đồng</w:t>
      </w:r>
    </w:p>
    <w:tbl>
      <w:tblPr>
        <w:tblW w:w="561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2218"/>
        <w:gridCol w:w="1005"/>
        <w:gridCol w:w="610"/>
        <w:gridCol w:w="946"/>
        <w:gridCol w:w="1354"/>
        <w:gridCol w:w="738"/>
        <w:gridCol w:w="1360"/>
        <w:gridCol w:w="612"/>
        <w:gridCol w:w="610"/>
        <w:gridCol w:w="736"/>
      </w:tblGrid>
      <w:tr w:rsidR="002F550B" w:rsidRPr="00492CD7" w:rsidTr="002F550B">
        <w:trPr>
          <w:trHeight w:val="579"/>
        </w:trPr>
        <w:tc>
          <w:tcPr>
            <w:tcW w:w="154" w:type="pct"/>
            <w:vMerge w:val="restar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055" w:type="pct"/>
            <w:vMerge w:val="restar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NỘI DUNG</w:t>
            </w:r>
          </w:p>
        </w:tc>
        <w:tc>
          <w:tcPr>
            <w:tcW w:w="1218" w:type="pct"/>
            <w:gridSpan w:val="3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DỰ TOÁN </w:t>
            </w:r>
          </w:p>
        </w:tc>
        <w:tc>
          <w:tcPr>
            <w:tcW w:w="1642" w:type="pct"/>
            <w:gridSpan w:val="3"/>
            <w:shd w:val="clear" w:color="auto" w:fill="auto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QUYẾT TOÁN</w:t>
            </w: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 SÁNH QT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DT (%)</w:t>
            </w:r>
          </w:p>
        </w:tc>
      </w:tr>
      <w:tr w:rsidR="002F550B" w:rsidRPr="00492CD7" w:rsidTr="002F550B">
        <w:trPr>
          <w:trHeight w:val="1130"/>
        </w:trPr>
        <w:tc>
          <w:tcPr>
            <w:tcW w:w="154" w:type="pct"/>
            <w:vMerge/>
            <w:shd w:val="clear" w:color="auto" w:fill="auto"/>
            <w:vAlign w:val="center"/>
          </w:tcPr>
          <w:p w:rsidR="00E04DAF" w:rsidRPr="00492CD7" w:rsidRDefault="00E04DAF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  <w:shd w:val="clear" w:color="auto" w:fill="auto"/>
            <w:vAlign w:val="center"/>
          </w:tcPr>
          <w:p w:rsidR="00E04DAF" w:rsidRPr="00492CD7" w:rsidRDefault="00E04DAF" w:rsidP="0001785D">
            <w:pPr>
              <w:snapToGrid w:val="0"/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290" w:type="pct"/>
            <w:shd w:val="clear" w:color="auto" w:fill="auto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ĐẦU TƯ PHÁT TRIỂN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THƯỜNG XUYÊN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351" w:type="pct"/>
            <w:shd w:val="clear" w:color="auto" w:fill="auto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ĐẦU TƯ PHÁT TRIỂN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THƯỜNG XUYÊN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290" w:type="pct"/>
            <w:shd w:val="clear" w:color="auto" w:fill="auto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ĐẦU TƯ PHÁT TRIỂN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2F550B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55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THƯỜNG XUYÊN</w:t>
            </w:r>
          </w:p>
        </w:tc>
      </w:tr>
      <w:tr w:rsidR="002F550B" w:rsidRPr="00F82EDE" w:rsidTr="002F550B">
        <w:tc>
          <w:tcPr>
            <w:tcW w:w="154" w:type="pct"/>
            <w:shd w:val="clear" w:color="auto" w:fill="auto"/>
            <w:vAlign w:val="center"/>
          </w:tcPr>
          <w:p w:rsidR="00E04DAF" w:rsidRPr="00F82EDE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2EDE">
              <w:rPr>
                <w:rFonts w:ascii="Arial" w:eastAsia="Times New Roman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E04DAF" w:rsidRPr="00F82EDE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2EDE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04DAF" w:rsidRPr="00F82EDE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2ED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:rsidR="00E04DAF" w:rsidRPr="00F82EDE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2ED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04DAF" w:rsidRPr="00F82EDE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2EDE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4" w:type="pct"/>
            <w:shd w:val="clear" w:color="auto" w:fill="auto"/>
          </w:tcPr>
          <w:p w:rsidR="00E04DAF" w:rsidRPr="00F82EDE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2EDE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F82EDE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2EDE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04DAF" w:rsidRPr="00F82EDE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2EDE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04DAF" w:rsidRPr="00F82EDE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2EDE">
              <w:rPr>
                <w:rFonts w:ascii="Arial" w:eastAsia="Times New Roman" w:hAnsi="Arial" w:cs="Arial"/>
                <w:bCs/>
                <w:sz w:val="20"/>
                <w:szCs w:val="20"/>
              </w:rPr>
              <w:t>7=4/1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04DAF" w:rsidRPr="00F82EDE" w:rsidRDefault="00E04DAF" w:rsidP="0001785D">
            <w:pPr>
              <w:spacing w:before="120"/>
              <w:jc w:val="center"/>
            </w:pPr>
            <w:r w:rsidRPr="00F82EDE">
              <w:rPr>
                <w:rFonts w:ascii="Arial" w:eastAsia="Times New Roman" w:hAnsi="Arial" w:cs="Arial"/>
                <w:bCs/>
                <w:sz w:val="20"/>
                <w:szCs w:val="20"/>
              </w:rPr>
              <w:t>8=5/2</w:t>
            </w:r>
          </w:p>
        </w:tc>
        <w:tc>
          <w:tcPr>
            <w:tcW w:w="351" w:type="pct"/>
            <w:shd w:val="clear" w:color="auto" w:fill="auto"/>
          </w:tcPr>
          <w:p w:rsidR="00E04DAF" w:rsidRPr="00F82EDE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2EDE">
              <w:rPr>
                <w:rFonts w:ascii="Arial" w:eastAsia="Times New Roman" w:hAnsi="Arial" w:cs="Arial"/>
                <w:bCs/>
                <w:sz w:val="20"/>
                <w:szCs w:val="20"/>
              </w:rPr>
              <w:t>9=6/3</w:t>
            </w: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E04DAF" w:rsidRPr="00492CD7" w:rsidRDefault="00E04DAF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TỔNG CHI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04DAF" w:rsidRPr="00954C88" w:rsidRDefault="003273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4.035</w:t>
            </w:r>
            <w:r w:rsidR="008D6EBA">
              <w:rPr>
                <w:rFonts w:ascii="Arial" w:eastAsia="Times New Roman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290" w:type="pct"/>
            <w:shd w:val="clear" w:color="auto" w:fill="auto"/>
          </w:tcPr>
          <w:p w:rsidR="00E04DAF" w:rsidRPr="00954C88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04DAF" w:rsidRPr="00954C88" w:rsidRDefault="003273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4.035</w:t>
            </w:r>
            <w:r w:rsidR="008D6EBA">
              <w:rPr>
                <w:rFonts w:ascii="Arial" w:eastAsia="Times New Roman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644" w:type="pct"/>
            <w:shd w:val="clear" w:color="auto" w:fill="auto"/>
          </w:tcPr>
          <w:p w:rsidR="00E04DAF" w:rsidRPr="00954C88" w:rsidRDefault="008368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5.736.631,096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954C88" w:rsidRDefault="008368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829.811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04DAF" w:rsidRPr="00954C88" w:rsidRDefault="00B225AA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4.906.820,096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04DAF" w:rsidRPr="00954C88" w:rsidRDefault="008368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04DAF" w:rsidRPr="00954C88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04DAF" w:rsidRPr="00954C88" w:rsidRDefault="008368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128</w:t>
            </w: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vAlign w:val="center"/>
          </w:tcPr>
          <w:p w:rsidR="00E04DAF" w:rsidRPr="004974FD" w:rsidRDefault="00E04DAF" w:rsidP="0001785D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74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Trong đó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E04DAF" w:rsidRPr="00492CD7" w:rsidRDefault="00E04DAF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Chi giáo dục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04DAF" w:rsidRPr="00492CD7" w:rsidRDefault="003273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31.5</w:t>
            </w:r>
            <w:r w:rsidR="008261C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04DAF" w:rsidRPr="00492CD7" w:rsidRDefault="003273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31.5</w:t>
            </w:r>
            <w:r w:rsidR="008261C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644" w:type="pct"/>
            <w:shd w:val="clear" w:color="auto" w:fill="auto"/>
          </w:tcPr>
          <w:p w:rsidR="00E04DAF" w:rsidRPr="00470C88" w:rsidRDefault="005E01A3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26.785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E04DAF" w:rsidRPr="00492CD7" w:rsidRDefault="005E01A3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26.785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04DAF" w:rsidRPr="00492CD7" w:rsidRDefault="005E01A3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04DAF" w:rsidRPr="00492CD7" w:rsidRDefault="005E01A3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Chi ứng dụng, chuyển giao công nghệ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E04DAF" w:rsidRPr="00492CD7" w:rsidRDefault="00E04DAF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Chi y tế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04DAF" w:rsidRPr="00492CD7" w:rsidRDefault="003273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64.800</w:t>
            </w:r>
          </w:p>
        </w:tc>
        <w:tc>
          <w:tcPr>
            <w:tcW w:w="290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04DAF" w:rsidRPr="00492CD7" w:rsidRDefault="003273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64.800</w:t>
            </w:r>
          </w:p>
        </w:tc>
        <w:tc>
          <w:tcPr>
            <w:tcW w:w="644" w:type="pct"/>
            <w:shd w:val="clear" w:color="auto" w:fill="auto"/>
          </w:tcPr>
          <w:p w:rsidR="00E04DAF" w:rsidRPr="00492CD7" w:rsidRDefault="008261C5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40.187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E04DAF" w:rsidRPr="00492CD7" w:rsidRDefault="00B225AA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43.572,9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04DAF" w:rsidRPr="00492CD7" w:rsidRDefault="00E060BC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04DAF" w:rsidRPr="00492CD7" w:rsidRDefault="00E060BC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Chi văn hóa, thông tin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04DAF" w:rsidRPr="00492CD7" w:rsidRDefault="003D72B7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36.9</w:t>
            </w:r>
            <w:r w:rsidR="008261C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04DAF" w:rsidRPr="00492CD7" w:rsidRDefault="003D72B7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36.900</w:t>
            </w:r>
          </w:p>
        </w:tc>
        <w:tc>
          <w:tcPr>
            <w:tcW w:w="644" w:type="pct"/>
            <w:shd w:val="clear" w:color="auto" w:fill="auto"/>
          </w:tcPr>
          <w:p w:rsidR="00E04DAF" w:rsidRPr="00470C88" w:rsidRDefault="00D44EF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21.326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E04DAF" w:rsidRPr="00492CD7" w:rsidRDefault="00B225AA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30.680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04DAF" w:rsidRPr="00492CD7" w:rsidRDefault="00D44EF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060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04DAF" w:rsidRPr="00492CD7" w:rsidRDefault="00D44EF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060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E04DAF" w:rsidRPr="00492CD7" w:rsidRDefault="00E04DAF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Chi phát thanh, truyền thanh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550B" w:rsidRPr="00327328" w:rsidTr="002F550B">
        <w:tc>
          <w:tcPr>
            <w:tcW w:w="154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Chi thể dục thể thao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04DAF" w:rsidRPr="00B215E0" w:rsidRDefault="003D72B7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E0"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  <w:r w:rsidR="008261C5" w:rsidRPr="00B215E0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</w:tcPr>
          <w:p w:rsidR="00E04DAF" w:rsidRPr="00B215E0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04DAF" w:rsidRPr="00B215E0" w:rsidRDefault="00D44EF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E0"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  <w:r w:rsidR="008261C5" w:rsidRPr="00B215E0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644" w:type="pct"/>
            <w:shd w:val="clear" w:color="auto" w:fill="auto"/>
          </w:tcPr>
          <w:p w:rsidR="00E04DAF" w:rsidRPr="00B215E0" w:rsidRDefault="00D44EF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215E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8.120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B215E0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E04DAF" w:rsidRPr="00B215E0" w:rsidRDefault="00D44EF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E0">
              <w:rPr>
                <w:rFonts w:ascii="Arial" w:eastAsia="Times New Roman" w:hAnsi="Arial" w:cs="Arial"/>
                <w:sz w:val="20"/>
                <w:szCs w:val="20"/>
              </w:rPr>
              <w:t>8.120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04DAF" w:rsidRPr="00B215E0" w:rsidRDefault="00D44EF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E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04DAF" w:rsidRPr="00B215E0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04DAF" w:rsidRPr="00B215E0" w:rsidRDefault="00D44EF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E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E04DAF" w:rsidRPr="00492CD7" w:rsidRDefault="00E04DAF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Chi bảo vệ môi trường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E04DAF" w:rsidRPr="00470C88" w:rsidRDefault="003273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150.000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E04DAF" w:rsidRPr="00492CD7" w:rsidRDefault="003273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150.000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Chi các hoạt động kinh tế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04DAF" w:rsidRPr="00492CD7" w:rsidRDefault="008368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330.000</w:t>
            </w:r>
          </w:p>
        </w:tc>
        <w:tc>
          <w:tcPr>
            <w:tcW w:w="290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04DAF" w:rsidRPr="00492CD7" w:rsidRDefault="008368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330.000</w:t>
            </w:r>
          </w:p>
        </w:tc>
        <w:tc>
          <w:tcPr>
            <w:tcW w:w="644" w:type="pct"/>
            <w:shd w:val="clear" w:color="auto" w:fill="auto"/>
          </w:tcPr>
          <w:p w:rsidR="00E04DAF" w:rsidRPr="00470C88" w:rsidRDefault="008368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829.811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492CD7" w:rsidRDefault="008368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829.811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04DAF" w:rsidRPr="00492CD7" w:rsidRDefault="008368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04DAF" w:rsidRPr="00492CD7" w:rsidRDefault="008368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 xml:space="preserve">Chi hoạt động của cơ quan quản lý Nhà nước, Đảng, đoàn thể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04DAF" w:rsidRPr="00492CD7" w:rsidRDefault="00836828" w:rsidP="00203790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3.151.300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04DAF" w:rsidRPr="00492CD7" w:rsidRDefault="00E04DAF" w:rsidP="00203790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04DAF" w:rsidRPr="00492CD7" w:rsidRDefault="00836828" w:rsidP="00203790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3.151.300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04DAF" w:rsidRPr="00470C88" w:rsidRDefault="00836828" w:rsidP="00203790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3.335.094,676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492CD7" w:rsidRDefault="00E04DAF" w:rsidP="00203790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E04DAF" w:rsidRPr="00492CD7" w:rsidRDefault="00B225AA" w:rsidP="00203790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3.335.094,69</w:t>
            </w:r>
            <w:r w:rsidR="0083682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04DAF" w:rsidRPr="00492CD7" w:rsidRDefault="0039005D" w:rsidP="00EE63D2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8368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04DAF" w:rsidRPr="00492CD7" w:rsidRDefault="00E04DAF" w:rsidP="00203790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492CD7" w:rsidRDefault="0039005D" w:rsidP="00EE63D2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8368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Chi cho công tác xã hội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04DAF" w:rsidRPr="00492CD7" w:rsidRDefault="003273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8261C5">
              <w:rPr>
                <w:rFonts w:ascii="Arial" w:eastAsia="Times New Roman" w:hAnsi="Arial" w:cs="Arial"/>
                <w:sz w:val="20"/>
                <w:szCs w:val="20"/>
              </w:rPr>
              <w:t>.000</w:t>
            </w:r>
          </w:p>
        </w:tc>
        <w:tc>
          <w:tcPr>
            <w:tcW w:w="290" w:type="pct"/>
            <w:shd w:val="clear" w:color="auto" w:fill="auto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04DAF" w:rsidRPr="00492CD7" w:rsidRDefault="00203790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8261C5">
              <w:rPr>
                <w:rFonts w:ascii="Arial" w:eastAsia="Times New Roman" w:hAnsi="Arial" w:cs="Arial"/>
                <w:sz w:val="20"/>
                <w:szCs w:val="20"/>
              </w:rPr>
              <w:t>.000</w:t>
            </w:r>
          </w:p>
        </w:tc>
        <w:tc>
          <w:tcPr>
            <w:tcW w:w="644" w:type="pct"/>
            <w:shd w:val="clear" w:color="auto" w:fill="auto"/>
          </w:tcPr>
          <w:p w:rsidR="00E04DAF" w:rsidRPr="00492CD7" w:rsidRDefault="00203790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358.885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E04DAF" w:rsidRPr="00492CD7" w:rsidRDefault="00203790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358.885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04DAF" w:rsidRPr="00492CD7" w:rsidRDefault="00E04DAF" w:rsidP="00EE63D2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04DAF" w:rsidRPr="00492CD7" w:rsidRDefault="00E04DAF" w:rsidP="00EE63D2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E04DAF" w:rsidRPr="00492CD7" w:rsidRDefault="00E04DAF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Chi khác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04DAF" w:rsidRPr="00203790" w:rsidRDefault="00CA6800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3790">
              <w:rPr>
                <w:rFonts w:ascii="Arial" w:eastAsia="Times New Roman" w:hAnsi="Arial" w:cs="Arial"/>
                <w:sz w:val="20"/>
                <w:szCs w:val="20"/>
              </w:rPr>
              <w:t>16.2</w:t>
            </w:r>
            <w:r w:rsidR="008261C5" w:rsidRPr="00203790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90" w:type="pct"/>
            <w:shd w:val="clear" w:color="auto" w:fill="auto"/>
          </w:tcPr>
          <w:p w:rsidR="00E04DAF" w:rsidRPr="00203790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04DAF" w:rsidRPr="00203790" w:rsidRDefault="00CA6800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3790">
              <w:rPr>
                <w:rFonts w:ascii="Arial" w:eastAsia="Times New Roman" w:hAnsi="Arial" w:cs="Arial"/>
                <w:sz w:val="20"/>
                <w:szCs w:val="20"/>
              </w:rPr>
              <w:t>16.200</w:t>
            </w:r>
          </w:p>
        </w:tc>
        <w:tc>
          <w:tcPr>
            <w:tcW w:w="644" w:type="pct"/>
            <w:shd w:val="clear" w:color="auto" w:fill="auto"/>
          </w:tcPr>
          <w:p w:rsidR="00E04DAF" w:rsidRPr="00203790" w:rsidRDefault="001A4B3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3790">
              <w:rPr>
                <w:rFonts w:ascii="Arial" w:eastAsia="Times New Roman" w:hAnsi="Arial" w:cs="Arial"/>
                <w:sz w:val="20"/>
                <w:szCs w:val="20"/>
              </w:rPr>
              <w:t>679.939,4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E04DAF" w:rsidRPr="00203790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E04DAF" w:rsidRPr="00203790" w:rsidRDefault="001A4B3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3790">
              <w:rPr>
                <w:rFonts w:ascii="Arial" w:eastAsia="Times New Roman" w:hAnsi="Arial" w:cs="Arial"/>
                <w:sz w:val="20"/>
                <w:szCs w:val="20"/>
              </w:rPr>
              <w:t>679.939,4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04DAF" w:rsidRPr="00492CD7" w:rsidRDefault="00E04DAF" w:rsidP="00EE63D2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E04DAF" w:rsidRPr="00492CD7" w:rsidRDefault="00E04DAF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04DAF" w:rsidRPr="00492CD7" w:rsidRDefault="00E04DAF" w:rsidP="00EE63D2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4974FD" w:rsidRPr="00492CD7" w:rsidRDefault="004974FD" w:rsidP="0032732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4974FD" w:rsidRPr="00492CD7" w:rsidRDefault="004974FD" w:rsidP="0032732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Chi công tác tự vệ, trật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tự an toàn xã hội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4974FD" w:rsidRDefault="00327328" w:rsidP="00327328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207.600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974FD" w:rsidRPr="00492CD7" w:rsidRDefault="004974FD" w:rsidP="00327328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4974FD" w:rsidRDefault="00327328" w:rsidP="00327328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207.600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4974FD" w:rsidRPr="00470C88" w:rsidRDefault="00CA6800" w:rsidP="00327328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277.593,1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974FD" w:rsidRPr="00492CD7" w:rsidRDefault="004974FD" w:rsidP="00327328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974FD" w:rsidRPr="00492CD7" w:rsidRDefault="00CA6800" w:rsidP="00327328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277.593,1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974FD" w:rsidRPr="00492CD7" w:rsidRDefault="004974FD" w:rsidP="00EE63D2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A680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974FD" w:rsidRPr="00492CD7" w:rsidRDefault="004974FD" w:rsidP="00327328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4974FD" w:rsidRPr="00492CD7" w:rsidRDefault="004974FD" w:rsidP="00EE63D2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A680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754384" w:rsidRDefault="00754384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54384" w:rsidRDefault="00754384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 nộp trả kinh phí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54384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54384" w:rsidRPr="00492CD7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754384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754384" w:rsidRDefault="003273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17.942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54384" w:rsidRPr="00492CD7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754384" w:rsidRDefault="00327328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17.942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54384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54384" w:rsidRPr="00492CD7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54384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754384" w:rsidRPr="00492CD7" w:rsidRDefault="00754384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54384" w:rsidRDefault="00754384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 từ nguồn thu để lại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54384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81.000</w:t>
            </w:r>
          </w:p>
        </w:tc>
        <w:tc>
          <w:tcPr>
            <w:tcW w:w="290" w:type="pct"/>
            <w:shd w:val="clear" w:color="auto" w:fill="auto"/>
          </w:tcPr>
          <w:p w:rsidR="00754384" w:rsidRPr="00492CD7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754384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81.000</w:t>
            </w:r>
          </w:p>
        </w:tc>
        <w:tc>
          <w:tcPr>
            <w:tcW w:w="644" w:type="pct"/>
            <w:shd w:val="clear" w:color="auto" w:fill="auto"/>
          </w:tcPr>
          <w:p w:rsidR="00754384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754384" w:rsidRPr="00492CD7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754384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754384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54384" w:rsidRPr="00492CD7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54384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754384" w:rsidRPr="00492CD7" w:rsidRDefault="00754384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54384" w:rsidRPr="00492CD7" w:rsidRDefault="00754384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 xml:space="preserve">Dự phòng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54384" w:rsidRPr="00492CD7" w:rsidRDefault="00290C2C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</w:t>
            </w:r>
            <w:r w:rsidR="00754384">
              <w:rPr>
                <w:rFonts w:ascii="Arial" w:eastAsia="Times New Roman" w:hAnsi="Arial" w:cs="Arial"/>
                <w:sz w:val="20"/>
                <w:szCs w:val="20"/>
              </w:rPr>
              <w:t>.000</w:t>
            </w:r>
          </w:p>
        </w:tc>
        <w:tc>
          <w:tcPr>
            <w:tcW w:w="290" w:type="pct"/>
            <w:shd w:val="clear" w:color="auto" w:fill="auto"/>
          </w:tcPr>
          <w:p w:rsidR="00754384" w:rsidRPr="00492CD7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754384" w:rsidRPr="00492CD7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65.000</w:t>
            </w:r>
          </w:p>
        </w:tc>
        <w:tc>
          <w:tcPr>
            <w:tcW w:w="644" w:type="pct"/>
            <w:shd w:val="clear" w:color="auto" w:fill="auto"/>
          </w:tcPr>
          <w:p w:rsidR="00754384" w:rsidRPr="00492CD7" w:rsidRDefault="00B225AA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54384" w:rsidRPr="00492CD7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754384" w:rsidRPr="00492CD7" w:rsidRDefault="00B225AA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54384" w:rsidRPr="00492CD7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54384" w:rsidRPr="00492CD7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54384" w:rsidRPr="00492CD7" w:rsidRDefault="00754384" w:rsidP="00754384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550B" w:rsidRPr="00492CD7" w:rsidTr="002F550B">
        <w:tc>
          <w:tcPr>
            <w:tcW w:w="154" w:type="pct"/>
            <w:shd w:val="clear" w:color="auto" w:fill="auto"/>
            <w:vAlign w:val="center"/>
          </w:tcPr>
          <w:p w:rsidR="00754384" w:rsidRPr="00492CD7" w:rsidRDefault="00754384" w:rsidP="0001785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54384" w:rsidRPr="00492CD7" w:rsidRDefault="00754384" w:rsidP="0001785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92CD7">
              <w:rPr>
                <w:rFonts w:ascii="Arial" w:eastAsia="Times New Roman" w:hAnsi="Arial" w:cs="Arial"/>
                <w:sz w:val="20"/>
                <w:szCs w:val="20"/>
              </w:rPr>
              <w:t>Chi chuyển nguồn ngân sách sang năm sau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54384" w:rsidRPr="00492CD7" w:rsidRDefault="00754384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54384" w:rsidRPr="00492CD7" w:rsidRDefault="00754384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754384" w:rsidRPr="00492CD7" w:rsidRDefault="00754384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754384" w:rsidRPr="00492CD7" w:rsidRDefault="00B225AA" w:rsidP="00B225AA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126.208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54384" w:rsidRPr="00492CD7" w:rsidRDefault="00754384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754384" w:rsidRPr="00492CD7" w:rsidRDefault="00B225AA" w:rsidP="00B225AA">
            <w:pPr>
              <w:snapToGrid w:val="0"/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126.208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54384" w:rsidRPr="00492CD7" w:rsidRDefault="00754384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54384" w:rsidRPr="00492CD7" w:rsidRDefault="00754384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54384" w:rsidRPr="00492CD7" w:rsidRDefault="00754384" w:rsidP="0001785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04DAF" w:rsidRDefault="00E04DAF" w:rsidP="00E04DAF">
      <w:pPr>
        <w:spacing w:before="120"/>
        <w:rPr>
          <w:rFonts w:ascii="Arial" w:hAnsi="Arial" w:cs="Arial"/>
          <w:sz w:val="20"/>
          <w:szCs w:val="20"/>
        </w:rPr>
      </w:pPr>
    </w:p>
    <w:p w:rsidR="002276AA" w:rsidRDefault="002276AA" w:rsidP="00E04DAF">
      <w:pPr>
        <w:spacing w:before="120"/>
        <w:rPr>
          <w:rFonts w:ascii="Arial" w:hAnsi="Arial" w:cs="Arial"/>
          <w:sz w:val="20"/>
          <w:szCs w:val="20"/>
        </w:rPr>
      </w:pPr>
    </w:p>
    <w:p w:rsidR="002276AA" w:rsidRDefault="002276AA" w:rsidP="00E04DAF">
      <w:pPr>
        <w:spacing w:before="120"/>
        <w:rPr>
          <w:rFonts w:ascii="Arial" w:hAnsi="Arial" w:cs="Arial"/>
          <w:sz w:val="20"/>
          <w:szCs w:val="20"/>
        </w:rPr>
      </w:pPr>
    </w:p>
    <w:p w:rsidR="002276AA" w:rsidRDefault="002276AA" w:rsidP="00E04DAF">
      <w:pPr>
        <w:spacing w:before="120"/>
        <w:rPr>
          <w:rFonts w:ascii="Arial" w:hAnsi="Arial" w:cs="Arial"/>
          <w:sz w:val="20"/>
          <w:szCs w:val="20"/>
        </w:rPr>
      </w:pPr>
    </w:p>
    <w:p w:rsidR="002276AA" w:rsidRDefault="002276AA" w:rsidP="00E04DAF">
      <w:pPr>
        <w:spacing w:before="120"/>
        <w:rPr>
          <w:rFonts w:ascii="Arial" w:hAnsi="Arial" w:cs="Arial"/>
          <w:sz w:val="20"/>
          <w:szCs w:val="20"/>
        </w:rPr>
      </w:pPr>
    </w:p>
    <w:p w:rsidR="002276AA" w:rsidRDefault="002276AA" w:rsidP="00E04DAF">
      <w:pPr>
        <w:spacing w:before="120"/>
        <w:rPr>
          <w:rFonts w:ascii="Arial" w:hAnsi="Arial" w:cs="Arial"/>
          <w:sz w:val="20"/>
          <w:szCs w:val="20"/>
        </w:rPr>
      </w:pPr>
    </w:p>
    <w:p w:rsidR="002276AA" w:rsidRDefault="002276AA" w:rsidP="00E04DAF">
      <w:pPr>
        <w:spacing w:before="120"/>
        <w:rPr>
          <w:rFonts w:ascii="Arial" w:hAnsi="Arial" w:cs="Arial"/>
          <w:sz w:val="20"/>
          <w:szCs w:val="20"/>
        </w:rPr>
      </w:pPr>
    </w:p>
    <w:p w:rsidR="002276AA" w:rsidRDefault="002276AA" w:rsidP="00E04DAF">
      <w:pPr>
        <w:spacing w:before="120"/>
        <w:rPr>
          <w:rFonts w:ascii="Arial" w:hAnsi="Arial" w:cs="Arial"/>
          <w:sz w:val="20"/>
          <w:szCs w:val="20"/>
        </w:rPr>
      </w:pPr>
    </w:p>
    <w:p w:rsidR="002276AA" w:rsidRDefault="002276AA" w:rsidP="00E04DAF">
      <w:pPr>
        <w:spacing w:before="120"/>
        <w:rPr>
          <w:rFonts w:ascii="Arial" w:hAnsi="Arial" w:cs="Arial"/>
          <w:sz w:val="20"/>
          <w:szCs w:val="20"/>
        </w:rPr>
      </w:pPr>
    </w:p>
    <w:p w:rsidR="002276AA" w:rsidRDefault="002276AA" w:rsidP="00E04DAF">
      <w:pPr>
        <w:spacing w:before="120"/>
        <w:rPr>
          <w:rFonts w:ascii="Arial" w:hAnsi="Arial" w:cs="Arial"/>
          <w:sz w:val="20"/>
          <w:szCs w:val="20"/>
        </w:rPr>
      </w:pPr>
    </w:p>
    <w:p w:rsidR="002276AA" w:rsidRDefault="002276AA" w:rsidP="00E04DAF">
      <w:pPr>
        <w:spacing w:before="120"/>
        <w:rPr>
          <w:rFonts w:ascii="Arial" w:hAnsi="Arial" w:cs="Arial"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sz w:val="20"/>
          <w:szCs w:val="20"/>
        </w:rPr>
      </w:pPr>
    </w:p>
    <w:p w:rsidR="00305D2E" w:rsidRDefault="00305D2E" w:rsidP="00E04DAF">
      <w:pPr>
        <w:spacing w:before="120"/>
        <w:rPr>
          <w:rFonts w:ascii="Arial" w:hAnsi="Arial" w:cs="Arial"/>
          <w:sz w:val="20"/>
          <w:szCs w:val="20"/>
        </w:rPr>
      </w:pPr>
    </w:p>
    <w:p w:rsidR="00E04DAF" w:rsidRDefault="00E04DAF" w:rsidP="00E04DAF"/>
    <w:p w:rsidR="00E04DAF" w:rsidRPr="00E04DAF" w:rsidRDefault="00E04DAF" w:rsidP="00E04DAF"/>
    <w:p w:rsidR="00E04DAF" w:rsidRDefault="00E04DAF" w:rsidP="00E04DAF"/>
    <w:p w:rsidR="00261FCD" w:rsidRPr="00E04DAF" w:rsidRDefault="00E04DAF" w:rsidP="00E04DAF">
      <w:pPr>
        <w:tabs>
          <w:tab w:val="left" w:pos="5218"/>
        </w:tabs>
      </w:pPr>
      <w:r>
        <w:tab/>
      </w:r>
    </w:p>
    <w:sectPr w:rsidR="00261FCD" w:rsidRPr="00E04DAF" w:rsidSect="00CE203D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193D8B"/>
    <w:multiLevelType w:val="hybridMultilevel"/>
    <w:tmpl w:val="2EEA37B8"/>
    <w:lvl w:ilvl="0" w:tplc="FCBC7552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D3E18"/>
    <w:multiLevelType w:val="hybridMultilevel"/>
    <w:tmpl w:val="188E5034"/>
    <w:lvl w:ilvl="0" w:tplc="DC7E7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2A46"/>
    <w:multiLevelType w:val="hybridMultilevel"/>
    <w:tmpl w:val="13FE3F48"/>
    <w:lvl w:ilvl="0" w:tplc="2C3A39E2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AF"/>
    <w:rsid w:val="0001785D"/>
    <w:rsid w:val="00026DD9"/>
    <w:rsid w:val="00063F43"/>
    <w:rsid w:val="000949A7"/>
    <w:rsid w:val="001A4B38"/>
    <w:rsid w:val="00203790"/>
    <w:rsid w:val="002276AA"/>
    <w:rsid w:val="002510D9"/>
    <w:rsid w:val="00261FCD"/>
    <w:rsid w:val="00273DA1"/>
    <w:rsid w:val="00290C2C"/>
    <w:rsid w:val="002F550B"/>
    <w:rsid w:val="00305D2E"/>
    <w:rsid w:val="00323F10"/>
    <w:rsid w:val="00327328"/>
    <w:rsid w:val="00333300"/>
    <w:rsid w:val="00334225"/>
    <w:rsid w:val="00366EB2"/>
    <w:rsid w:val="0039005D"/>
    <w:rsid w:val="0039373F"/>
    <w:rsid w:val="003D72B7"/>
    <w:rsid w:val="003F7987"/>
    <w:rsid w:val="0044488A"/>
    <w:rsid w:val="00470C88"/>
    <w:rsid w:val="004974FD"/>
    <w:rsid w:val="004E65D6"/>
    <w:rsid w:val="00550C80"/>
    <w:rsid w:val="005621CC"/>
    <w:rsid w:val="005E01A3"/>
    <w:rsid w:val="005F0880"/>
    <w:rsid w:val="00655ACB"/>
    <w:rsid w:val="00683EA6"/>
    <w:rsid w:val="006B4751"/>
    <w:rsid w:val="00754384"/>
    <w:rsid w:val="007D47C9"/>
    <w:rsid w:val="007F45DB"/>
    <w:rsid w:val="00803AE0"/>
    <w:rsid w:val="008261C5"/>
    <w:rsid w:val="00836828"/>
    <w:rsid w:val="008708D2"/>
    <w:rsid w:val="008757B6"/>
    <w:rsid w:val="008D6EBA"/>
    <w:rsid w:val="008F5244"/>
    <w:rsid w:val="00903A4A"/>
    <w:rsid w:val="00904547"/>
    <w:rsid w:val="00954C88"/>
    <w:rsid w:val="00975DB3"/>
    <w:rsid w:val="009C6CEF"/>
    <w:rsid w:val="00A1765A"/>
    <w:rsid w:val="00A6584E"/>
    <w:rsid w:val="00AE41BA"/>
    <w:rsid w:val="00B11DEA"/>
    <w:rsid w:val="00B20EFD"/>
    <w:rsid w:val="00B215E0"/>
    <w:rsid w:val="00B225AA"/>
    <w:rsid w:val="00B3722E"/>
    <w:rsid w:val="00B462D7"/>
    <w:rsid w:val="00BE20B5"/>
    <w:rsid w:val="00C342F7"/>
    <w:rsid w:val="00C87893"/>
    <w:rsid w:val="00CA6800"/>
    <w:rsid w:val="00CE203D"/>
    <w:rsid w:val="00D42ABE"/>
    <w:rsid w:val="00D44EFF"/>
    <w:rsid w:val="00DA276F"/>
    <w:rsid w:val="00E03CDA"/>
    <w:rsid w:val="00E04DAF"/>
    <w:rsid w:val="00E060BC"/>
    <w:rsid w:val="00E32989"/>
    <w:rsid w:val="00E32B01"/>
    <w:rsid w:val="00E71EE1"/>
    <w:rsid w:val="00EB0DB1"/>
    <w:rsid w:val="00EB3184"/>
    <w:rsid w:val="00EB56C5"/>
    <w:rsid w:val="00EE63D2"/>
    <w:rsid w:val="00F058BA"/>
    <w:rsid w:val="00F35986"/>
    <w:rsid w:val="00F621EA"/>
    <w:rsid w:val="00F9566D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80CFC4"/>
  <w15:docId w15:val="{C6E801C8-91E7-416A-BF94-4DF7B207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04DAF"/>
    <w:pPr>
      <w:keepNext/>
      <w:tabs>
        <w:tab w:val="num" w:pos="576"/>
      </w:tabs>
      <w:suppressAutoHyphens/>
      <w:autoSpaceDE w:val="0"/>
      <w:spacing w:after="0" w:line="240" w:lineRule="auto"/>
      <w:ind w:left="576" w:hanging="576"/>
      <w:jc w:val="center"/>
      <w:outlineLvl w:val="1"/>
    </w:pPr>
    <w:rPr>
      <w:rFonts w:ascii=".VnTime" w:eastAsia="Times New Roman" w:hAnsi=".VnTime" w:cs=".VnTime"/>
      <w:b/>
      <w:b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E04DAF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.VnTimeH" w:eastAsia="Times New Roman" w:hAnsi=".VnTimeH" w:cs=".VnTimeH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E04DAF"/>
    <w:pPr>
      <w:keepNext/>
      <w:tabs>
        <w:tab w:val="num" w:pos="864"/>
      </w:tabs>
      <w:suppressAutoHyphens/>
      <w:spacing w:after="0" w:line="240" w:lineRule="auto"/>
      <w:ind w:left="864" w:hanging="864"/>
      <w:jc w:val="both"/>
      <w:outlineLvl w:val="3"/>
    </w:pPr>
    <w:rPr>
      <w:rFonts w:ascii=".VnTime" w:eastAsia="Times New Roman" w:hAnsi=".VnTime" w:cs=".VnTime"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DA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04DAF"/>
    <w:rPr>
      <w:rFonts w:ascii=".VnTime" w:eastAsia="Times New Roman" w:hAnsi=".VnTime" w:cs=".VnTime"/>
      <w:b/>
      <w:b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E04DAF"/>
    <w:rPr>
      <w:rFonts w:ascii=".VnTimeH" w:eastAsia="Times New Roman" w:hAnsi=".VnTimeH" w:cs=".VnTimeH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E04DAF"/>
    <w:rPr>
      <w:rFonts w:ascii=".VnTime" w:eastAsia="Times New Roman" w:hAnsi=".VnTime" w:cs=".VnTime"/>
      <w:i/>
      <w:iCs/>
      <w:sz w:val="26"/>
      <w:szCs w:val="26"/>
      <w:lang w:eastAsia="zh-CN"/>
    </w:rPr>
  </w:style>
  <w:style w:type="paragraph" w:styleId="BodyText2">
    <w:name w:val="Body Text 2"/>
    <w:basedOn w:val="Normal"/>
    <w:link w:val="BodyText2Char"/>
    <w:rsid w:val="00E04DAF"/>
    <w:pPr>
      <w:suppressAutoHyphens/>
      <w:overflowPunct w:val="0"/>
      <w:autoSpaceDE w:val="0"/>
      <w:spacing w:after="120" w:line="240" w:lineRule="auto"/>
      <w:ind w:left="360" w:firstLine="567"/>
      <w:jc w:val="both"/>
      <w:textAlignment w:val="baseline"/>
    </w:pPr>
    <w:rPr>
      <w:rFonts w:ascii=".VnTime" w:eastAsia="Times New Roman" w:hAnsi=".VnTime" w:cs=".VnTime"/>
      <w:color w:val="0000FF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E04DAF"/>
    <w:rPr>
      <w:rFonts w:ascii=".VnTime" w:eastAsia="Times New Roman" w:hAnsi=".VnTime" w:cs=".VnTime"/>
      <w:color w:val="0000FF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54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FB9E-635A-4847-84EB-5E355781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Đình Minh Trần</cp:lastModifiedBy>
  <cp:revision>9</cp:revision>
  <cp:lastPrinted>2019-09-24T04:01:00Z</cp:lastPrinted>
  <dcterms:created xsi:type="dcterms:W3CDTF">2019-09-24T03:55:00Z</dcterms:created>
  <dcterms:modified xsi:type="dcterms:W3CDTF">2019-09-27T03:14:00Z</dcterms:modified>
</cp:coreProperties>
</file>