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4F" w:rsidRPr="0066194F" w:rsidRDefault="0066194F" w:rsidP="0066194F">
      <w:pPr>
        <w:widowControl w:val="0"/>
        <w:jc w:val="center"/>
        <w:rPr>
          <w:b/>
          <w:bCs/>
          <w:color w:val="000000"/>
          <w:sz w:val="28"/>
          <w:szCs w:val="28"/>
        </w:rPr>
      </w:pPr>
      <w:r w:rsidRPr="0066194F">
        <w:rPr>
          <w:b/>
          <w:bCs/>
          <w:color w:val="000000"/>
          <w:sz w:val="28"/>
          <w:szCs w:val="28"/>
        </w:rPr>
        <w:t>PHẦN II</w:t>
      </w:r>
    </w:p>
    <w:p w:rsidR="0066194F" w:rsidRPr="0066194F" w:rsidRDefault="0066194F" w:rsidP="0066194F">
      <w:pPr>
        <w:widowControl w:val="0"/>
        <w:jc w:val="center"/>
        <w:rPr>
          <w:i/>
          <w:color w:val="000000"/>
          <w:sz w:val="28"/>
          <w:szCs w:val="28"/>
        </w:rPr>
      </w:pPr>
      <w:r w:rsidRPr="0066194F">
        <w:rPr>
          <w:b/>
          <w:bCs/>
          <w:color w:val="000000"/>
          <w:sz w:val="28"/>
          <w:szCs w:val="28"/>
        </w:rPr>
        <w:t xml:space="preserve">NỘI DUNG CỤ THỂ CỦA TỪNG </w:t>
      </w:r>
      <w:r w:rsidRPr="0066194F">
        <w:rPr>
          <w:b/>
          <w:color w:val="000000"/>
          <w:sz w:val="28"/>
          <w:szCs w:val="28"/>
        </w:rPr>
        <w:t xml:space="preserve">THỦ TỤC HÀNH CHÍNH </w:t>
      </w:r>
    </w:p>
    <w:p w:rsidR="0066194F" w:rsidRPr="0066194F" w:rsidRDefault="0066194F" w:rsidP="0066194F">
      <w:pPr>
        <w:widowControl w:val="0"/>
        <w:jc w:val="center"/>
        <w:rPr>
          <w:i/>
          <w:sz w:val="28"/>
          <w:szCs w:val="28"/>
        </w:rPr>
      </w:pP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1. Thủ tục cho phép cơ sở giáo dục khác thực hiện chương trình giáo dục tiểu học</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 xml:space="preserve">1.1. Trình tự thực hiện </w:t>
      </w:r>
    </w:p>
    <w:p w:rsidR="0066194F" w:rsidRPr="0066194F" w:rsidRDefault="0066194F" w:rsidP="0066194F">
      <w:pPr>
        <w:widowControl w:val="0"/>
        <w:ind w:firstLine="709"/>
        <w:jc w:val="both"/>
        <w:rPr>
          <w:color w:val="000000"/>
          <w:sz w:val="28"/>
          <w:szCs w:val="28"/>
        </w:rPr>
      </w:pPr>
      <w:r w:rsidRPr="0066194F">
        <w:rPr>
          <w:color w:val="000000"/>
          <w:sz w:val="28"/>
          <w:szCs w:val="28"/>
          <w:lang w:val="vi-VN"/>
        </w:rPr>
        <w:t>a) Tổ chức, cá nhân gửi trực tiếp hoặc qua bưu điện 01 bộ hồ sơ đến</w:t>
      </w:r>
      <w:r w:rsidRPr="0066194F">
        <w:rPr>
          <w:color w:val="000000"/>
          <w:sz w:val="28"/>
          <w:szCs w:val="28"/>
        </w:rPr>
        <w:t xml:space="preserve"> Bộ phận Tiếp nhận và trả kết quả của UBND </w:t>
      </w:r>
      <w:r w:rsidRPr="0066194F">
        <w:rPr>
          <w:color w:val="000000"/>
          <w:sz w:val="28"/>
          <w:szCs w:val="28"/>
          <w:lang w:val="vi-VN"/>
        </w:rPr>
        <w:t>cấp xã</w:t>
      </w:r>
      <w:r w:rsidRPr="0066194F">
        <w:rPr>
          <w:color w:val="000000"/>
          <w:sz w:val="28"/>
          <w:szCs w:val="28"/>
        </w:rPr>
        <w:t>;</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b) 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 xml:space="preserve">c) </w:t>
      </w:r>
      <w:r w:rsidRPr="0066194F">
        <w:rPr>
          <w:color w:val="000000"/>
          <w:spacing w:val="-2"/>
          <w:sz w:val="28"/>
          <w:szCs w:val="28"/>
          <w:lang w:val="vi-VN"/>
        </w:rPr>
        <w:t>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rsidR="0066194F" w:rsidRPr="0066194F" w:rsidRDefault="0066194F" w:rsidP="0066194F">
      <w:pPr>
        <w:widowControl w:val="0"/>
        <w:ind w:firstLine="709"/>
        <w:jc w:val="both"/>
        <w:rPr>
          <w:b/>
          <w:color w:val="000000"/>
          <w:sz w:val="28"/>
          <w:szCs w:val="28"/>
        </w:rPr>
      </w:pPr>
      <w:r w:rsidRPr="0066194F">
        <w:rPr>
          <w:b/>
          <w:color w:val="000000"/>
          <w:sz w:val="28"/>
          <w:szCs w:val="28"/>
          <w:lang w:val="vi-VN"/>
        </w:rPr>
        <w:t>1.2. Cách thức thực hiện:</w:t>
      </w:r>
      <w:r w:rsidRPr="0066194F">
        <w:rPr>
          <w:color w:val="000000"/>
          <w:sz w:val="28"/>
          <w:szCs w:val="28"/>
          <w:lang w:val="vi-VN"/>
        </w:rPr>
        <w:t xml:space="preserve"> Trực tiếp hoặc qua bưu điện</w:t>
      </w:r>
      <w:r w:rsidRPr="0066194F">
        <w:rPr>
          <w:color w:val="000000"/>
          <w:sz w:val="28"/>
          <w:szCs w:val="28"/>
        </w:rPr>
        <w:t xml:space="preserve"> </w:t>
      </w:r>
      <w:r w:rsidRPr="0066194F">
        <w:rPr>
          <w:color w:val="000000"/>
          <w:sz w:val="28"/>
          <w:szCs w:val="28"/>
          <w:lang w:val="vi-VN"/>
        </w:rPr>
        <w:t>đến</w:t>
      </w:r>
      <w:r w:rsidRPr="0066194F">
        <w:rPr>
          <w:color w:val="000000"/>
          <w:sz w:val="28"/>
          <w:szCs w:val="28"/>
        </w:rPr>
        <w:t xml:space="preserve"> Bộ phận Tiếp nhận và trả kết quả của UBND </w:t>
      </w:r>
      <w:r w:rsidRPr="0066194F">
        <w:rPr>
          <w:color w:val="000000"/>
          <w:sz w:val="28"/>
          <w:szCs w:val="28"/>
          <w:lang w:val="vi-VN"/>
        </w:rPr>
        <w:t>cấp xã</w:t>
      </w:r>
      <w:r w:rsidRPr="0066194F">
        <w:rPr>
          <w:b/>
          <w:color w:val="000000"/>
          <w:sz w:val="28"/>
          <w:szCs w:val="28"/>
        </w:rPr>
        <w:t>.</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1.3. Thành phần, số lượng hồ sơ</w:t>
      </w:r>
    </w:p>
    <w:p w:rsidR="0066194F" w:rsidRPr="0066194F" w:rsidRDefault="0066194F" w:rsidP="0066194F">
      <w:pPr>
        <w:widowControl w:val="0"/>
        <w:shd w:val="clear" w:color="auto" w:fill="FFFFFF"/>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Hồ sơ gồm</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rPr>
        <w:t xml:space="preserve">a) </w:t>
      </w:r>
      <w:r w:rsidRPr="0066194F">
        <w:rPr>
          <w:color w:val="000000"/>
          <w:sz w:val="28"/>
          <w:szCs w:val="28"/>
          <w:lang w:val="vi-VN"/>
        </w:rPr>
        <w:t>Tờ trình đề nghị cho phép thực hiện chương trình giáo dục tiểu học;</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rPr>
        <w:t>b)</w:t>
      </w:r>
      <w:r w:rsidRPr="0066194F">
        <w:rPr>
          <w:color w:val="000000"/>
          <w:spacing w:val="-2"/>
          <w:sz w:val="28"/>
          <w:szCs w:val="28"/>
          <w:lang w:val="vi-VN"/>
        </w:rPr>
        <w:t xml:space="preserve"> Bản sao được cấp từ sổ gốc, bản sao được chứng thực từ bản chính hoặc bản sao kèm theo bản chính để đối chiếu văn bằng, chứng chỉ hợp lệ của ngư</w:t>
      </w:r>
      <w:r w:rsidRPr="0066194F">
        <w:rPr>
          <w:color w:val="000000"/>
          <w:spacing w:val="-2"/>
          <w:sz w:val="28"/>
          <w:szCs w:val="28"/>
          <w:lang w:val="vi-VN"/>
        </w:rPr>
        <w:softHyphen/>
        <w:t>ời dự kiến phụ trách cơ sở giáo dục;</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rPr>
        <w:t xml:space="preserve">c) </w:t>
      </w:r>
      <w:r w:rsidRPr="0066194F">
        <w:rPr>
          <w:color w:val="000000"/>
          <w:sz w:val="28"/>
          <w:szCs w:val="28"/>
          <w:lang w:val="vi-VN"/>
        </w:rPr>
        <w:t>Văn bản nhận bảo trợ của một trường tiểu học cùng địa bàn trong huyện.</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Số lượng hồ sơ: 01 bộ.</w:t>
      </w:r>
    </w:p>
    <w:p w:rsidR="0066194F" w:rsidRPr="0066194F" w:rsidRDefault="0066194F" w:rsidP="0066194F">
      <w:pPr>
        <w:widowControl w:val="0"/>
        <w:ind w:firstLine="720"/>
        <w:jc w:val="both"/>
        <w:rPr>
          <w:color w:val="000000"/>
          <w:sz w:val="28"/>
          <w:szCs w:val="28"/>
          <w:lang w:val="vi-VN"/>
        </w:rPr>
      </w:pPr>
      <w:r w:rsidRPr="0066194F">
        <w:rPr>
          <w:b/>
          <w:color w:val="000000"/>
          <w:sz w:val="28"/>
          <w:szCs w:val="28"/>
          <w:lang w:val="vi-VN"/>
        </w:rPr>
        <w:t xml:space="preserve">1.4. Thời hạn giải quyết: </w:t>
      </w:r>
      <w:r w:rsidRPr="0066194F">
        <w:rPr>
          <w:color w:val="000000"/>
          <w:sz w:val="28"/>
          <w:szCs w:val="28"/>
        </w:rPr>
        <w:t>1</w:t>
      </w:r>
      <w:r w:rsidRPr="0066194F">
        <w:rPr>
          <w:color w:val="000000"/>
          <w:sz w:val="28"/>
          <w:szCs w:val="28"/>
          <w:lang w:val="vi-VN"/>
        </w:rPr>
        <w:t>5 ngày làm việc, kể từ ngày nhận đủ hồ sơ hợp lệ. Trong đó:</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- 05 ngày làm việc, kể từ ngày nhận hồ sơ để kiểm tra tính hợp lệ của hồ sơ</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- 10 ngày làm việc, kể từ ngày nhận đủ hồ sơ hợp lệ để xem xét, ra quyết định.</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1.5. Đối tượng thực hiện:</w:t>
      </w:r>
      <w:r w:rsidRPr="0066194F">
        <w:rPr>
          <w:color w:val="000000"/>
          <w:sz w:val="28"/>
          <w:szCs w:val="28"/>
          <w:lang w:val="vi-VN"/>
        </w:rPr>
        <w:t xml:space="preserve"> Tổ chức, cá nhân.</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1.6. Cơ quan thực hiện:</w:t>
      </w:r>
      <w:r w:rsidRPr="0066194F">
        <w:rPr>
          <w:color w:val="000000"/>
          <w:sz w:val="28"/>
          <w:szCs w:val="28"/>
          <w:lang w:val="vi-VN"/>
        </w:rPr>
        <w:t xml:space="preserve">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1.7. Kết quả thực hiện:</w:t>
      </w:r>
      <w:r w:rsidRPr="0066194F">
        <w:rPr>
          <w:color w:val="000000"/>
          <w:sz w:val="28"/>
          <w:szCs w:val="28"/>
          <w:lang w:val="vi-VN"/>
        </w:rPr>
        <w:t xml:space="preserve"> Quyết định cho phép cơ sở giáo dục khác thực hiện chương trình giáo dục tiểu học của Chủ tịch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1.8. Lệ phí:</w:t>
      </w:r>
      <w:r w:rsidRPr="0066194F">
        <w:rPr>
          <w:color w:val="000000"/>
          <w:sz w:val="28"/>
          <w:szCs w:val="28"/>
          <w:lang w:val="vi-VN"/>
        </w:rPr>
        <w:t xml:space="preserve"> Không.</w:t>
      </w:r>
    </w:p>
    <w:p w:rsidR="0066194F" w:rsidRPr="0066194F" w:rsidRDefault="0066194F" w:rsidP="0066194F">
      <w:pPr>
        <w:widowControl w:val="0"/>
        <w:ind w:firstLine="709"/>
        <w:jc w:val="both"/>
        <w:rPr>
          <w:color w:val="000000"/>
          <w:spacing w:val="-6"/>
          <w:sz w:val="28"/>
          <w:szCs w:val="28"/>
          <w:lang w:val="vi-VN"/>
        </w:rPr>
      </w:pPr>
      <w:r w:rsidRPr="0066194F">
        <w:rPr>
          <w:b/>
          <w:color w:val="000000"/>
          <w:spacing w:val="-6"/>
          <w:sz w:val="28"/>
          <w:szCs w:val="28"/>
          <w:lang w:val="vi-VN"/>
        </w:rPr>
        <w:t>1.9. Tên mẫu đơn, mẫu tờ khai:</w:t>
      </w:r>
      <w:r w:rsidRPr="0066194F">
        <w:rPr>
          <w:color w:val="000000"/>
          <w:spacing w:val="-6"/>
          <w:sz w:val="28"/>
          <w:szCs w:val="28"/>
          <w:lang w:val="vi-VN"/>
        </w:rPr>
        <w:t xml:space="preserve"> Không.</w:t>
      </w:r>
    </w:p>
    <w:p w:rsidR="0066194F" w:rsidRPr="0066194F" w:rsidRDefault="0066194F" w:rsidP="0066194F">
      <w:pPr>
        <w:widowControl w:val="0"/>
        <w:shd w:val="clear" w:color="auto" w:fill="FFFFFF"/>
        <w:ind w:firstLine="709"/>
        <w:jc w:val="both"/>
        <w:rPr>
          <w:b/>
          <w:color w:val="000000"/>
          <w:spacing w:val="-2"/>
          <w:sz w:val="28"/>
          <w:szCs w:val="28"/>
          <w:lang w:val="vi-VN"/>
        </w:rPr>
      </w:pPr>
      <w:r w:rsidRPr="0066194F">
        <w:rPr>
          <w:b/>
          <w:color w:val="000000"/>
          <w:spacing w:val="-2"/>
          <w:sz w:val="28"/>
          <w:szCs w:val="28"/>
          <w:lang w:val="vi-VN"/>
        </w:rPr>
        <w:t xml:space="preserve">1.10. Yêu cầu, điều kiện </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1. Có đội ngũ cán bộ quản lý, giáo viên đạt chuẩn theo quy định.</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2. Phòng học:</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a) Bảo đảm đúng quy cách, an toàn cho giáo viên và học sinh theo quy định về vệ sinh trường học; có điều kiện tối thiểu dành cho học sinh khuyết tật học tập thuận lợi;</w:t>
      </w:r>
    </w:p>
    <w:p w:rsidR="0066194F" w:rsidRPr="0066194F" w:rsidRDefault="0066194F" w:rsidP="0066194F">
      <w:pPr>
        <w:widowControl w:val="0"/>
        <w:shd w:val="clear" w:color="auto" w:fill="FFFFFF"/>
        <w:ind w:firstLine="709"/>
        <w:jc w:val="both"/>
        <w:rPr>
          <w:color w:val="000000"/>
          <w:spacing w:val="-2"/>
          <w:sz w:val="28"/>
          <w:szCs w:val="28"/>
          <w:lang w:val="vi-VN"/>
        </w:rPr>
      </w:pPr>
      <w:r w:rsidRPr="0066194F">
        <w:rPr>
          <w:color w:val="000000"/>
          <w:spacing w:val="-2"/>
          <w:sz w:val="28"/>
          <w:szCs w:val="28"/>
          <w:lang w:val="vi-VN"/>
        </w:rPr>
        <w:t xml:space="preserve">b) Có các thiết bị: Bàn, ghế giáo viên, học sinh đúng quy cách và đủ chỗ </w:t>
      </w:r>
      <w:r w:rsidRPr="0066194F">
        <w:rPr>
          <w:color w:val="000000"/>
          <w:spacing w:val="-2"/>
          <w:sz w:val="28"/>
          <w:szCs w:val="28"/>
          <w:lang w:val="vi-VN"/>
        </w:rPr>
        <w:lastRenderedPageBreak/>
        <w:t>ngồi cho học sinh; bảng lớp; hệ thống đèn và hệ thống quạt (ở nơi có điện); hệ thống tủ đựng hồ sơ, thiết bị dạy học.</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1.11. Căn cứ pháp lý</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46/2017/NĐ-CP ngày 21 tháng 4 năm 2017 của Chính phủ quy định về điều kiện đầu tư và hoạt động trong lĩnh vực giáo dục.</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b/>
          <w:bCs/>
          <w:color w:val="000000"/>
          <w:sz w:val="28"/>
          <w:szCs w:val="28"/>
        </w:rPr>
      </w:pPr>
    </w:p>
    <w:p w:rsidR="0066194F" w:rsidRPr="0066194F" w:rsidRDefault="0066194F" w:rsidP="0066194F">
      <w:pPr>
        <w:widowControl w:val="0"/>
        <w:ind w:firstLine="709"/>
        <w:jc w:val="both"/>
        <w:rPr>
          <w:color w:val="000000"/>
          <w:sz w:val="28"/>
          <w:szCs w:val="28"/>
          <w:lang w:val="vi-VN"/>
        </w:rPr>
      </w:pPr>
      <w:r w:rsidRPr="0066194F">
        <w:rPr>
          <w:b/>
          <w:bCs/>
          <w:color w:val="000000"/>
          <w:sz w:val="28"/>
          <w:szCs w:val="28"/>
          <w:lang w:val="vi-VN"/>
        </w:rPr>
        <w:lastRenderedPageBreak/>
        <w:t>2.</w:t>
      </w:r>
      <w:r w:rsidRPr="0066194F">
        <w:rPr>
          <w:b/>
          <w:bCs/>
          <w:color w:val="000000"/>
          <w:sz w:val="28"/>
          <w:szCs w:val="28"/>
        </w:rPr>
        <w:t xml:space="preserve"> Thủ tục</w:t>
      </w:r>
      <w:r w:rsidRPr="0066194F">
        <w:rPr>
          <w:b/>
          <w:bCs/>
          <w:color w:val="000000"/>
          <w:sz w:val="28"/>
          <w:szCs w:val="28"/>
          <w:lang w:val="vi-VN"/>
        </w:rPr>
        <w:t xml:space="preserve"> Thành lập nhóm trẻ, lớp mẫu giáo độc lập</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 xml:space="preserve">2.1. Trình tự thực hiện </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xml:space="preserve">a) Tổ chức, cá nhân gửi trực tiếp hoặc qua bưu điện 01 bộ hồ sơ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 xml:space="preserve">d) </w:t>
      </w:r>
      <w:r w:rsidRPr="0066194F">
        <w:rPr>
          <w:color w:val="000000"/>
          <w:spacing w:val="-2"/>
          <w:sz w:val="28"/>
          <w:szCs w:val="28"/>
          <w:lang w:val="vi-VN"/>
        </w:rPr>
        <w:t>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r w:rsidRPr="0066194F">
        <w:rPr>
          <w:color w:val="000000"/>
          <w:sz w:val="28"/>
          <w:szCs w:val="28"/>
          <w:lang w:val="vi-VN"/>
        </w:rPr>
        <w:t>.</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 xml:space="preserve">2.2. Cách thức thực hiện: </w:t>
      </w:r>
      <w:r w:rsidRPr="0066194F">
        <w:rPr>
          <w:color w:val="000000"/>
          <w:sz w:val="28"/>
          <w:szCs w:val="28"/>
          <w:lang w:val="vi-VN"/>
        </w:rPr>
        <w:t>Trực tiếp hoặc qua bưu điện</w:t>
      </w:r>
      <w:r w:rsidRPr="0066194F">
        <w:rPr>
          <w:color w:val="000000"/>
          <w:sz w:val="28"/>
          <w:szCs w:val="28"/>
        </w:rPr>
        <w:t xml:space="preserve">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w:t>
      </w:r>
    </w:p>
    <w:p w:rsidR="0066194F" w:rsidRPr="0066194F" w:rsidRDefault="0066194F" w:rsidP="0066194F">
      <w:pPr>
        <w:widowControl w:val="0"/>
        <w:ind w:firstLine="709"/>
        <w:jc w:val="both"/>
        <w:rPr>
          <w:b/>
          <w:color w:val="000000"/>
          <w:sz w:val="28"/>
          <w:szCs w:val="28"/>
        </w:rPr>
      </w:pPr>
      <w:r w:rsidRPr="0066194F">
        <w:rPr>
          <w:b/>
          <w:color w:val="000000"/>
          <w:sz w:val="28"/>
          <w:szCs w:val="28"/>
          <w:lang w:val="vi-VN"/>
        </w:rPr>
        <w:t>2.3. Thành phần, số lượng hồ sơ</w:t>
      </w:r>
    </w:p>
    <w:p w:rsidR="0066194F" w:rsidRPr="0066194F" w:rsidRDefault="0066194F" w:rsidP="0066194F">
      <w:pPr>
        <w:widowControl w:val="0"/>
        <w:shd w:val="clear" w:color="auto" w:fill="FFFFFF"/>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Hồ sơ gồm</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a) Tờ trình đề nghị cho phép thành lập nhóm trẻ, lớp mẫu giáo độc lập;</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b)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 xml:space="preserve">c) </w:t>
      </w:r>
      <w:r w:rsidRPr="0066194F">
        <w:rPr>
          <w:color w:val="000000"/>
          <w:spacing w:val="-2"/>
          <w:sz w:val="28"/>
          <w:szCs w:val="28"/>
          <w:lang w:val="vi-VN"/>
        </w:rPr>
        <w:t>Bản sao được cấp từ sổ gốc, bản sao được chứng thực từ bản chính hoặc bản sao kèm theo bản chính để đối chiếu văn bằng, chứng chỉ của giáo viên hoặc người chăm sóc trẻ em.</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Số lượng hồ sơ: 01 bộ.</w:t>
      </w:r>
    </w:p>
    <w:p w:rsidR="0066194F" w:rsidRPr="0066194F" w:rsidRDefault="0066194F" w:rsidP="0066194F">
      <w:pPr>
        <w:widowControl w:val="0"/>
        <w:ind w:left="709"/>
        <w:jc w:val="both"/>
        <w:rPr>
          <w:color w:val="000000"/>
          <w:sz w:val="28"/>
          <w:szCs w:val="28"/>
          <w:lang w:val="vi-VN"/>
        </w:rPr>
      </w:pPr>
      <w:r w:rsidRPr="0066194F">
        <w:rPr>
          <w:b/>
          <w:color w:val="000000"/>
          <w:sz w:val="28"/>
          <w:szCs w:val="28"/>
          <w:lang w:val="vi-VN"/>
        </w:rPr>
        <w:t>2.4. Thời hạn giải quyết:</w:t>
      </w:r>
      <w:r w:rsidRPr="0066194F">
        <w:rPr>
          <w:color w:val="000000"/>
          <w:sz w:val="28"/>
          <w:szCs w:val="28"/>
          <w:lang w:val="vi-VN"/>
        </w:rPr>
        <w:t xml:space="preserve"> </w:t>
      </w:r>
      <w:r w:rsidRPr="0066194F">
        <w:rPr>
          <w:color w:val="000000"/>
          <w:spacing w:val="-2"/>
          <w:sz w:val="28"/>
          <w:szCs w:val="28"/>
          <w:lang w:val="vi-VN"/>
        </w:rPr>
        <w:t>20 ngày làm việc</w:t>
      </w:r>
      <w:r w:rsidRPr="0066194F">
        <w:rPr>
          <w:color w:val="000000"/>
          <w:sz w:val="28"/>
          <w:szCs w:val="28"/>
        </w:rPr>
        <w:t>,</w:t>
      </w:r>
      <w:r w:rsidRPr="0066194F">
        <w:rPr>
          <w:color w:val="000000"/>
          <w:sz w:val="28"/>
          <w:szCs w:val="28"/>
          <w:lang w:val="vi-VN"/>
        </w:rPr>
        <w:t xml:space="preserve"> kể từ ngày nhận đủ hồ sơ hợp lệ </w:t>
      </w:r>
      <w:r w:rsidRPr="0066194F">
        <w:rPr>
          <w:b/>
          <w:color w:val="000000"/>
          <w:sz w:val="28"/>
          <w:szCs w:val="28"/>
          <w:lang w:val="vi-VN"/>
        </w:rPr>
        <w:t>2.5. Đối tượng thực hiện:</w:t>
      </w:r>
      <w:r w:rsidRPr="0066194F">
        <w:rPr>
          <w:color w:val="000000"/>
          <w:sz w:val="28"/>
          <w:szCs w:val="28"/>
          <w:lang w:val="vi-VN"/>
        </w:rPr>
        <w:t xml:space="preserve"> Tổ chức, cá nhân.</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2.6. Cơ quan thực hiện:</w:t>
      </w:r>
      <w:r w:rsidRPr="0066194F">
        <w:rPr>
          <w:color w:val="000000"/>
          <w:sz w:val="28"/>
          <w:szCs w:val="28"/>
          <w:lang w:val="vi-VN"/>
        </w:rPr>
        <w:t xml:space="preserve">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2.7. Kết quả thực hiện:</w:t>
      </w:r>
      <w:r w:rsidRPr="0066194F">
        <w:rPr>
          <w:color w:val="000000"/>
          <w:sz w:val="28"/>
          <w:szCs w:val="28"/>
          <w:lang w:val="vi-VN"/>
        </w:rPr>
        <w:t xml:space="preserve"> Quyết định cho phép thành lập nhóm trẻ, lớp mẫu giáo độc lập của Chủ tịch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2.8. Lệ phí:</w:t>
      </w:r>
      <w:r w:rsidRPr="0066194F">
        <w:rPr>
          <w:color w:val="000000"/>
          <w:sz w:val="28"/>
          <w:szCs w:val="28"/>
          <w:lang w:val="vi-VN"/>
        </w:rPr>
        <w:t xml:space="preserve"> Không.</w:t>
      </w:r>
    </w:p>
    <w:p w:rsidR="0066194F" w:rsidRPr="0066194F" w:rsidRDefault="0066194F" w:rsidP="0066194F">
      <w:pPr>
        <w:widowControl w:val="0"/>
        <w:ind w:firstLine="709"/>
        <w:jc w:val="both"/>
        <w:rPr>
          <w:color w:val="000000"/>
          <w:spacing w:val="-6"/>
          <w:sz w:val="28"/>
          <w:szCs w:val="28"/>
          <w:lang w:val="vi-VN"/>
        </w:rPr>
      </w:pPr>
      <w:r w:rsidRPr="0066194F">
        <w:rPr>
          <w:b/>
          <w:color w:val="000000"/>
          <w:spacing w:val="-6"/>
          <w:sz w:val="28"/>
          <w:szCs w:val="28"/>
          <w:lang w:val="vi-VN"/>
        </w:rPr>
        <w:t>2.9. Tên mẫu đơn, mẫu tờ khai:</w:t>
      </w:r>
      <w:r w:rsidRPr="0066194F">
        <w:rPr>
          <w:color w:val="000000"/>
          <w:spacing w:val="-6"/>
          <w:sz w:val="28"/>
          <w:szCs w:val="28"/>
          <w:lang w:val="vi-VN"/>
        </w:rPr>
        <w:t xml:space="preserve"> Không.</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 xml:space="preserve">2.10. Yêu cầu, điều kiện </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a) Có giáo viên đạt trình độ chuẩn theo quy định.</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b) Có phòng nuôi dưỡng, chăm sóc, giáo dục trẻ em an toàn; diện tích phòng nuôi dưỡng, chăm sóc, giáo dục trẻ em bảo đảm ít nhất 1,5 m</w:t>
      </w:r>
      <w:r w:rsidRPr="0066194F">
        <w:rPr>
          <w:color w:val="000000"/>
          <w:sz w:val="28"/>
          <w:szCs w:val="28"/>
          <w:vertAlign w:val="superscript"/>
          <w:lang w:val="vi-VN"/>
        </w:rPr>
        <w:t>2</w:t>
      </w:r>
      <w:r w:rsidRPr="0066194F">
        <w:rPr>
          <w:color w:val="000000"/>
          <w:sz w:val="28"/>
          <w:szCs w:val="28"/>
          <w:lang w:val="vi-VN"/>
        </w:rPr>
        <w:t>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lastRenderedPageBreak/>
        <w:t>c) Trang thiết bị đối với một nhóm trẻ độc lập:</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 Thiết bị tối thiểu cho trẻ em gồm: Chiếu hoặc thảm ngồi chơi, giường nằm, chăn, gối, màn để ngủ, dụng cụ đựng nước uống, đồ dùng, đồ chơi và giá để, giá để khăn và ca, cốc, có đủ bô đi vệ sinh và tài liệu phục vụ hoạt động chơi và chơi - tập có chủ đích;</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d) Trang thiết bị đối với một lớp mẫu giáo độc lập:</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Đối với lớp bán trú: Có chiếu hoặc giường nằm, chăn, gối, màn, quạt;</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đ)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66194F" w:rsidRPr="0066194F" w:rsidRDefault="0066194F" w:rsidP="0066194F">
      <w:pPr>
        <w:widowControl w:val="0"/>
        <w:shd w:val="clear" w:color="auto" w:fill="FFFFFF"/>
        <w:ind w:firstLine="720"/>
        <w:jc w:val="both"/>
        <w:rPr>
          <w:color w:val="000000"/>
          <w:sz w:val="28"/>
          <w:szCs w:val="28"/>
          <w:lang w:val="pt-BR"/>
        </w:rPr>
      </w:pPr>
      <w:r w:rsidRPr="0066194F">
        <w:rPr>
          <w:color w:val="000000"/>
          <w:sz w:val="28"/>
          <w:szCs w:val="28"/>
          <w:lang w:val="pt-BR"/>
        </w:rPr>
        <w:t>- Số lượng trẻ em trong nhóm trẻ tối đa là 07 trẻ em;</w:t>
      </w:r>
    </w:p>
    <w:p w:rsidR="0066194F" w:rsidRPr="0066194F" w:rsidRDefault="0066194F" w:rsidP="0066194F">
      <w:pPr>
        <w:widowControl w:val="0"/>
        <w:shd w:val="clear" w:color="auto" w:fill="FFFFFF"/>
        <w:ind w:firstLine="720"/>
        <w:jc w:val="both"/>
        <w:rPr>
          <w:color w:val="000000"/>
          <w:sz w:val="28"/>
          <w:szCs w:val="28"/>
          <w:lang w:val="pt-BR"/>
        </w:rPr>
      </w:pPr>
      <w:r w:rsidRPr="0066194F">
        <w:rPr>
          <w:color w:val="000000"/>
          <w:sz w:val="28"/>
          <w:szCs w:val="28"/>
          <w:lang w:val="pt-BR"/>
        </w:rPr>
        <w:t>- Người chăm sóc trẻ em có đủ sức khỏe, đủ năng lực chịu trách nhiệm dân sự và có chứng chỉ bồi dưỡng nghiệp vụ chăm sóc, nuôi dưỡng trẻ em theo quy định;</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pt-BR"/>
        </w:rPr>
        <w:t>- Cơ sở vật chất phải bảo đảm các điều kiện tối thiểu như sau: Phòng nuôi dưỡng, chăm sóc trẻ em có diện tích tối thiểu là 15 m</w:t>
      </w:r>
      <w:r w:rsidRPr="0066194F">
        <w:rPr>
          <w:color w:val="000000"/>
          <w:sz w:val="28"/>
          <w:szCs w:val="28"/>
          <w:vertAlign w:val="superscript"/>
          <w:lang w:val="pt-BR"/>
        </w:rPr>
        <w:t>2</w:t>
      </w:r>
      <w:r w:rsidRPr="0066194F">
        <w:rPr>
          <w:color w:val="000000"/>
          <w:sz w:val="28"/>
          <w:szCs w:val="28"/>
          <w:lang w:val="pt-BR"/>
        </w:rPr>
        <w:t>; bảo đảm an toàn, thoáng, mát; có đồ chơi an toàn, phù hợp lứa tuổi của trẻ em; có đủ đồ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r w:rsidRPr="0066194F">
        <w:rPr>
          <w:color w:val="000000"/>
          <w:spacing w:val="-4"/>
          <w:sz w:val="28"/>
          <w:szCs w:val="28"/>
          <w:lang w:val="vi-VN"/>
        </w:rPr>
        <w:t>.</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2.11. Căn cứ pháp lý</w:t>
      </w:r>
      <w:r w:rsidRPr="0066194F">
        <w:rPr>
          <w:color w:val="000000"/>
          <w:sz w:val="28"/>
          <w:szCs w:val="28"/>
          <w:lang w:val="vi-VN"/>
        </w:rPr>
        <w:t xml:space="preserve"> </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46/2017/NĐ-CP ngày 21 tháng 4 năm 2017 của Chính phủ quy định về điều kiện đầu tư và hoạt động trong lĩnh vực giáo dục;</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66194F" w:rsidRPr="0066194F" w:rsidRDefault="0066194F" w:rsidP="0066194F">
      <w:pPr>
        <w:widowControl w:val="0"/>
        <w:ind w:firstLine="709"/>
        <w:jc w:val="both"/>
        <w:rPr>
          <w:b/>
          <w:color w:val="000000"/>
          <w:sz w:val="28"/>
          <w:szCs w:val="28"/>
        </w:rPr>
      </w:pPr>
    </w:p>
    <w:p w:rsidR="0066194F" w:rsidRPr="0066194F" w:rsidRDefault="0066194F" w:rsidP="0066194F">
      <w:pPr>
        <w:widowControl w:val="0"/>
        <w:ind w:firstLine="709"/>
        <w:jc w:val="both"/>
        <w:rPr>
          <w:b/>
          <w:color w:val="000000"/>
          <w:sz w:val="28"/>
          <w:szCs w:val="28"/>
        </w:rPr>
      </w:pPr>
    </w:p>
    <w:p w:rsidR="0066194F" w:rsidRPr="0066194F" w:rsidRDefault="0066194F" w:rsidP="0066194F">
      <w:pPr>
        <w:widowControl w:val="0"/>
        <w:ind w:firstLine="709"/>
        <w:jc w:val="both"/>
        <w:rPr>
          <w:b/>
          <w:color w:val="000000"/>
          <w:sz w:val="28"/>
          <w:szCs w:val="28"/>
        </w:rPr>
      </w:pPr>
    </w:p>
    <w:p w:rsidR="0066194F" w:rsidRPr="0066194F" w:rsidRDefault="0066194F" w:rsidP="0066194F">
      <w:pPr>
        <w:widowControl w:val="0"/>
        <w:ind w:firstLine="709"/>
        <w:jc w:val="both"/>
        <w:rPr>
          <w:b/>
          <w:color w:val="000000"/>
          <w:sz w:val="28"/>
          <w:szCs w:val="28"/>
        </w:rPr>
      </w:pPr>
    </w:p>
    <w:p w:rsidR="0066194F" w:rsidRPr="0066194F" w:rsidRDefault="0066194F" w:rsidP="0066194F">
      <w:pPr>
        <w:widowControl w:val="0"/>
        <w:ind w:firstLine="709"/>
        <w:jc w:val="both"/>
        <w:rPr>
          <w:b/>
          <w:color w:val="000000"/>
          <w:sz w:val="28"/>
          <w:szCs w:val="28"/>
        </w:rPr>
      </w:pP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lastRenderedPageBreak/>
        <w:t>3. Thủ tục cho phép nhóm trẻ, lớp mẫu giáo độc lập hoạt động giáo dục trở lại</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 xml:space="preserve">3.1. Trình tự thực hiện </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xml:space="preserve">a) Sau thời hạn bị đình chỉ hoạt động giáo dục, tổ chức, cá nhân gửi trực tiếp hoặc qua bưu điện 01 bộ hồ sơ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rPr>
        <w:t>;</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3.2. Cách thức thực hiện:</w:t>
      </w:r>
      <w:r w:rsidRPr="0066194F">
        <w:rPr>
          <w:color w:val="000000"/>
          <w:sz w:val="28"/>
          <w:szCs w:val="28"/>
          <w:lang w:val="vi-VN"/>
        </w:rPr>
        <w:t xml:space="preserve"> Trực tiếp hoặc qua bưu điện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3.3. Thành phần, số lượng hồ sơ</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a) Tờ trình đề nghị cho phép hoạt động giáo dục trở lại;</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b)</w:t>
      </w:r>
      <w:r w:rsidRPr="0066194F">
        <w:rPr>
          <w:color w:val="000000"/>
          <w:sz w:val="28"/>
          <w:szCs w:val="28"/>
        </w:rPr>
        <w:t xml:space="preserve"> </w:t>
      </w:r>
      <w:r w:rsidRPr="0066194F">
        <w:rPr>
          <w:color w:val="000000"/>
          <w:sz w:val="28"/>
          <w:szCs w:val="28"/>
          <w:lang w:val="vi-VN"/>
        </w:rPr>
        <w:t>Quyết định thành lập Đoàn kiểm tra;</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rPr>
        <w:t xml:space="preserve">c) </w:t>
      </w:r>
      <w:r w:rsidRPr="0066194F">
        <w:rPr>
          <w:color w:val="000000"/>
          <w:sz w:val="28"/>
          <w:szCs w:val="28"/>
          <w:lang w:val="vi-VN"/>
        </w:rPr>
        <w:t>Biên bản kiểm tra.</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Số lượng hồ sơ: 01 bộ.</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3.4. Thời hạn giải quyết:</w:t>
      </w:r>
      <w:r w:rsidRPr="0066194F">
        <w:rPr>
          <w:color w:val="000000"/>
          <w:sz w:val="28"/>
          <w:szCs w:val="28"/>
          <w:lang w:val="vi-VN"/>
        </w:rPr>
        <w:t xml:space="preserve"> 20 ngày làm việc</w:t>
      </w:r>
      <w:r w:rsidRPr="0066194F">
        <w:rPr>
          <w:color w:val="000000"/>
          <w:sz w:val="28"/>
          <w:szCs w:val="28"/>
        </w:rPr>
        <w:t>,</w:t>
      </w:r>
      <w:r w:rsidRPr="0066194F">
        <w:rPr>
          <w:color w:val="000000"/>
          <w:sz w:val="28"/>
          <w:szCs w:val="28"/>
          <w:lang w:val="vi-VN"/>
        </w:rPr>
        <w:t xml:space="preserve"> kể từ ngày nhận đủ hồ sơ hợp lệ</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3.5. Đối tượng thực hiện:</w:t>
      </w:r>
      <w:r w:rsidRPr="0066194F">
        <w:rPr>
          <w:color w:val="000000"/>
          <w:sz w:val="28"/>
          <w:szCs w:val="28"/>
          <w:lang w:val="vi-VN"/>
        </w:rPr>
        <w:t xml:space="preserve"> Tổ chức, cá nhân.</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3.6. Cơ quan thực hiện:</w:t>
      </w:r>
      <w:r w:rsidRPr="0066194F">
        <w:rPr>
          <w:color w:val="000000"/>
          <w:sz w:val="28"/>
          <w:szCs w:val="28"/>
          <w:lang w:val="vi-VN"/>
        </w:rPr>
        <w:t xml:space="preserve">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3.7. Kết quả thực hiện:</w:t>
      </w:r>
      <w:r w:rsidRPr="0066194F">
        <w:rPr>
          <w:color w:val="000000"/>
          <w:sz w:val="28"/>
          <w:szCs w:val="28"/>
          <w:lang w:val="vi-VN"/>
        </w:rPr>
        <w:t xml:space="preserve"> Quyết định cho phép nhóm trẻ, lớp mẫu giáo độc lập hoạt động giáo dục trở lại của Chủ tịch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3.8. Lệ phí:</w:t>
      </w:r>
      <w:r w:rsidRPr="0066194F">
        <w:rPr>
          <w:color w:val="000000"/>
          <w:sz w:val="28"/>
          <w:szCs w:val="28"/>
          <w:lang w:val="vi-VN"/>
        </w:rPr>
        <w:t xml:space="preserve"> Không.</w:t>
      </w:r>
    </w:p>
    <w:p w:rsidR="0066194F" w:rsidRPr="0066194F" w:rsidRDefault="0066194F" w:rsidP="0066194F">
      <w:pPr>
        <w:widowControl w:val="0"/>
        <w:ind w:firstLine="709"/>
        <w:jc w:val="both"/>
        <w:rPr>
          <w:color w:val="000000"/>
          <w:spacing w:val="-6"/>
          <w:sz w:val="28"/>
          <w:szCs w:val="28"/>
          <w:lang w:val="vi-VN"/>
        </w:rPr>
      </w:pPr>
      <w:r w:rsidRPr="0066194F">
        <w:rPr>
          <w:b/>
          <w:color w:val="000000"/>
          <w:spacing w:val="-6"/>
          <w:sz w:val="28"/>
          <w:szCs w:val="28"/>
          <w:lang w:val="vi-VN"/>
        </w:rPr>
        <w:t>3.9. Tên mẫu đơn, mẫu tờ khai:</w:t>
      </w:r>
      <w:r w:rsidRPr="0066194F">
        <w:rPr>
          <w:color w:val="000000"/>
          <w:spacing w:val="-6"/>
          <w:sz w:val="28"/>
          <w:szCs w:val="28"/>
          <w:lang w:val="vi-VN"/>
        </w:rPr>
        <w:t xml:space="preserve">  Không.</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3.10. Yêu cầu, điều kiện:</w:t>
      </w:r>
      <w:r w:rsidRPr="0066194F">
        <w:rPr>
          <w:color w:val="000000"/>
          <w:sz w:val="28"/>
          <w:szCs w:val="28"/>
          <w:lang w:val="vi-VN"/>
        </w:rPr>
        <w:t xml:space="preserve"> Sau thời hạn bị đình chỉ hoạt động giáo dục, nhóm trẻ, lớp mẫu giáo độc lập khắc phục những nguyên nhân bị đình chỉ, tổ chức, các nhận chuẩn bị hồ sơ</w:t>
      </w:r>
      <w:r w:rsidRPr="0066194F">
        <w:rPr>
          <w:color w:val="000000"/>
          <w:sz w:val="28"/>
          <w:szCs w:val="28"/>
        </w:rPr>
        <w:t xml:space="preserve"> </w:t>
      </w:r>
      <w:r w:rsidRPr="0066194F">
        <w:rPr>
          <w:color w:val="000000"/>
          <w:sz w:val="28"/>
          <w:szCs w:val="28"/>
          <w:lang w:val="vi-VN"/>
        </w:rPr>
        <w:t>gửi đến Ủy ban nhân dân cấp xã đề nghị cho phép hoạt động giáo dục trở lại.</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3.11. Căn cứ pháp lý</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46/2017/NĐ-CP ngày 21 tháng 4 năm 2017 của Chính phủ quy định về điều kiện đầu tư và hoạt động trong lĩnh vực giáo dục.</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66194F" w:rsidRPr="0066194F" w:rsidRDefault="0066194F" w:rsidP="0066194F">
      <w:pPr>
        <w:widowControl w:val="0"/>
        <w:shd w:val="clear" w:color="auto" w:fill="FFFFFF"/>
        <w:ind w:firstLine="709"/>
        <w:jc w:val="both"/>
        <w:rPr>
          <w:color w:val="000000"/>
          <w:sz w:val="28"/>
          <w:szCs w:val="28"/>
          <w:lang w:val="vi-VN"/>
        </w:rPr>
      </w:pPr>
      <w:r w:rsidRPr="0066194F">
        <w:rPr>
          <w:b/>
          <w:color w:val="000000"/>
          <w:sz w:val="28"/>
          <w:szCs w:val="28"/>
          <w:lang w:val="vi-VN"/>
        </w:rPr>
        <w:lastRenderedPageBreak/>
        <w:t>4. Thủ tục s</w:t>
      </w:r>
      <w:r w:rsidRPr="0066194F">
        <w:rPr>
          <w:b/>
          <w:bCs/>
          <w:color w:val="000000"/>
          <w:sz w:val="28"/>
          <w:szCs w:val="28"/>
          <w:lang w:val="vi-VN"/>
        </w:rPr>
        <w:t>áp nhập, chia, tách nhóm trẻ, lớp mẫu giáo độc lập</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 xml:space="preserve">4.1. Trình tự thực hiện </w:t>
      </w:r>
    </w:p>
    <w:p w:rsidR="0066194F" w:rsidRDefault="0066194F" w:rsidP="0066194F">
      <w:pPr>
        <w:widowControl w:val="0"/>
        <w:ind w:firstLine="709"/>
        <w:jc w:val="both"/>
        <w:rPr>
          <w:color w:val="000000"/>
          <w:sz w:val="28"/>
          <w:szCs w:val="28"/>
        </w:rPr>
      </w:pPr>
      <w:r w:rsidRPr="0066194F">
        <w:rPr>
          <w:color w:val="000000"/>
          <w:sz w:val="28"/>
          <w:szCs w:val="28"/>
          <w:lang w:val="vi-VN"/>
        </w:rPr>
        <w:t xml:space="preserve">a) Tổ chức, cá nhân gửi trực tiếp hoặc qua bưu điện 01 bộ hồ sơ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 xml:space="preserve">. </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66194F" w:rsidRPr="0066194F" w:rsidRDefault="0066194F" w:rsidP="0066194F">
      <w:pPr>
        <w:widowControl w:val="0"/>
        <w:shd w:val="clear" w:color="auto" w:fill="FFFFFF"/>
        <w:ind w:firstLine="720"/>
        <w:jc w:val="both"/>
        <w:rPr>
          <w:color w:val="000000"/>
          <w:sz w:val="28"/>
          <w:szCs w:val="28"/>
          <w:lang w:val="vi-VN"/>
        </w:rPr>
      </w:pPr>
      <w:r w:rsidRPr="0066194F">
        <w:rPr>
          <w:color w:val="000000"/>
          <w:sz w:val="28"/>
          <w:szCs w:val="28"/>
          <w:lang w:val="vi-VN"/>
        </w:rPr>
        <w:t>b) Trong thời hạn 10 ngày làm việc, Phòng Giáo dục và Đào tạo xem xét, kiểm tra trên thực tế, nếu thấy đủ điều kiện, Phòng Giáo dục và Đào tạo có ý kiến bằng văn bản gửi Ủy ban nhân dân cấp xã;</w:t>
      </w:r>
    </w:p>
    <w:p w:rsidR="0066194F" w:rsidRPr="0066194F" w:rsidRDefault="0066194F" w:rsidP="0066194F">
      <w:pPr>
        <w:widowControl w:val="0"/>
        <w:shd w:val="clear" w:color="auto" w:fill="FFFFFF"/>
        <w:ind w:firstLine="709"/>
        <w:jc w:val="both"/>
        <w:rPr>
          <w:color w:val="000000"/>
          <w:sz w:val="28"/>
          <w:szCs w:val="28"/>
          <w:lang w:val="vi-VN"/>
        </w:rPr>
      </w:pPr>
      <w:r w:rsidRPr="0066194F">
        <w:rPr>
          <w:color w:val="000000"/>
          <w:sz w:val="28"/>
          <w:szCs w:val="28"/>
          <w:lang w:val="vi-VN"/>
        </w:rPr>
        <w:t>c) Trong thời hạn 05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4.2. Cách thức thực hiện:</w:t>
      </w:r>
      <w:r w:rsidRPr="0066194F">
        <w:rPr>
          <w:color w:val="000000"/>
          <w:sz w:val="28"/>
          <w:szCs w:val="28"/>
        </w:rPr>
        <w:t xml:space="preserve"> </w:t>
      </w:r>
      <w:r w:rsidRPr="0066194F">
        <w:rPr>
          <w:color w:val="000000"/>
          <w:sz w:val="28"/>
          <w:szCs w:val="28"/>
          <w:lang w:val="vi-VN"/>
        </w:rPr>
        <w:t>Trực tiếp hoặc qua bưu điện</w:t>
      </w:r>
      <w:r w:rsidRPr="0066194F">
        <w:rPr>
          <w:color w:val="000000"/>
          <w:sz w:val="28"/>
          <w:szCs w:val="28"/>
        </w:rPr>
        <w:t xml:space="preserve">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w:t>
      </w:r>
    </w:p>
    <w:p w:rsidR="0066194F" w:rsidRPr="0066194F" w:rsidRDefault="0066194F" w:rsidP="0066194F">
      <w:pPr>
        <w:widowControl w:val="0"/>
        <w:ind w:firstLine="709"/>
        <w:jc w:val="both"/>
        <w:rPr>
          <w:b/>
          <w:color w:val="000000"/>
          <w:sz w:val="28"/>
          <w:szCs w:val="28"/>
        </w:rPr>
      </w:pPr>
      <w:r w:rsidRPr="0066194F">
        <w:rPr>
          <w:b/>
          <w:color w:val="000000"/>
          <w:sz w:val="28"/>
          <w:szCs w:val="28"/>
          <w:lang w:val="vi-VN"/>
        </w:rPr>
        <w:t>4.3. Thành phần, số lượng hồ sơ</w:t>
      </w:r>
    </w:p>
    <w:p w:rsidR="0066194F" w:rsidRPr="0066194F" w:rsidRDefault="0066194F" w:rsidP="0066194F">
      <w:pPr>
        <w:widowControl w:val="0"/>
        <w:shd w:val="clear" w:color="auto" w:fill="FFFFFF"/>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Hồ sơ gồm</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a) Tờ trình đề nghị sáp nhập, chia, tách nhóm trẻ, lớp mẫu giáo độc lập, trong đó có phương án để bảo đảm quyền, lợi ích hợp pháp của trẻ em, giáo viên;</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b) Bản sao được cấp từ sổ gốc, bản sao được chứng thực từ bản chính hoặc bản sao kèm theo bản chính để đối chiếu văn bằng, chứng chỉ của giáo viên hoặc người chăm sóc trẻ em.</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rPr>
        <w:t xml:space="preserve">* </w:t>
      </w:r>
      <w:r w:rsidRPr="0066194F">
        <w:rPr>
          <w:b/>
          <w:color w:val="000000"/>
          <w:sz w:val="28"/>
          <w:szCs w:val="28"/>
          <w:lang w:val="vi-VN"/>
        </w:rPr>
        <w:t>Số lượng hồ sơ: 01 bộ.</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4.4. Thời hạn giải quyết:</w:t>
      </w:r>
      <w:r w:rsidRPr="0066194F">
        <w:rPr>
          <w:color w:val="000000"/>
          <w:sz w:val="28"/>
          <w:szCs w:val="28"/>
          <w:lang w:val="vi-VN"/>
        </w:rPr>
        <w:t xml:space="preserve"> 20 ngày làm việc kể từ ngày nhận đủ hồ sơ hợp lệ</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4.5. Đối tượng thực hiện:</w:t>
      </w:r>
      <w:r w:rsidRPr="0066194F">
        <w:rPr>
          <w:color w:val="000000"/>
          <w:sz w:val="28"/>
          <w:szCs w:val="28"/>
          <w:lang w:val="vi-VN"/>
        </w:rPr>
        <w:t xml:space="preserve"> Tổ chức, cá nhân.</w:t>
      </w:r>
    </w:p>
    <w:p w:rsidR="0066194F" w:rsidRPr="0066194F" w:rsidRDefault="0066194F" w:rsidP="0066194F">
      <w:pPr>
        <w:widowControl w:val="0"/>
        <w:ind w:firstLine="709"/>
        <w:jc w:val="both"/>
        <w:rPr>
          <w:b/>
          <w:color w:val="000000"/>
          <w:sz w:val="28"/>
          <w:szCs w:val="28"/>
          <w:lang w:val="vi-VN"/>
        </w:rPr>
      </w:pPr>
      <w:r w:rsidRPr="0066194F">
        <w:rPr>
          <w:b/>
          <w:color w:val="000000"/>
          <w:sz w:val="28"/>
          <w:szCs w:val="28"/>
          <w:lang w:val="vi-VN"/>
        </w:rPr>
        <w:t>4.6. Cơ quan thực hiện</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a) Cơ quan, người có thẩm quyền quyết định: Chủ tịch Ủy ban nhân dân cấp xã;</w:t>
      </w:r>
    </w:p>
    <w:p w:rsidR="0066194F" w:rsidRPr="0066194F" w:rsidRDefault="0066194F" w:rsidP="0066194F">
      <w:pPr>
        <w:widowControl w:val="0"/>
        <w:ind w:firstLine="709"/>
        <w:jc w:val="both"/>
        <w:rPr>
          <w:color w:val="000000"/>
          <w:sz w:val="28"/>
          <w:szCs w:val="28"/>
          <w:lang w:val="vi-VN"/>
        </w:rPr>
      </w:pPr>
      <w:r w:rsidRPr="0066194F">
        <w:rPr>
          <w:color w:val="000000"/>
          <w:sz w:val="28"/>
          <w:szCs w:val="28"/>
          <w:lang w:val="vi-VN"/>
        </w:rPr>
        <w:t>b) Cơ quan phối hợp: Phòng Giáo dục và Đào tạo.</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4.7. Kết quả thực hiện:</w:t>
      </w:r>
      <w:r w:rsidRPr="0066194F">
        <w:rPr>
          <w:color w:val="000000"/>
          <w:sz w:val="28"/>
          <w:szCs w:val="28"/>
          <w:lang w:val="vi-VN"/>
        </w:rPr>
        <w:t xml:space="preserve"> Quyết định sáp nhập, chia, tách nhóm trẻ, lớp mẫu giáo độc lập của Chủ tịch Ủy ban nhân dân cấp xã.</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4.8. Lệ phí:</w:t>
      </w:r>
      <w:r w:rsidRPr="0066194F">
        <w:rPr>
          <w:color w:val="000000"/>
          <w:sz w:val="28"/>
          <w:szCs w:val="28"/>
          <w:lang w:val="vi-VN"/>
        </w:rPr>
        <w:t xml:space="preserve"> Không.</w:t>
      </w:r>
    </w:p>
    <w:p w:rsidR="0066194F" w:rsidRPr="0066194F" w:rsidRDefault="0066194F" w:rsidP="0066194F">
      <w:pPr>
        <w:widowControl w:val="0"/>
        <w:ind w:firstLine="709"/>
        <w:jc w:val="both"/>
        <w:rPr>
          <w:color w:val="000000"/>
          <w:spacing w:val="-6"/>
          <w:sz w:val="28"/>
          <w:szCs w:val="28"/>
          <w:lang w:val="vi-VN"/>
        </w:rPr>
      </w:pPr>
      <w:r w:rsidRPr="0066194F">
        <w:rPr>
          <w:b/>
          <w:color w:val="000000"/>
          <w:spacing w:val="-6"/>
          <w:sz w:val="28"/>
          <w:szCs w:val="28"/>
          <w:lang w:val="vi-VN"/>
        </w:rPr>
        <w:t xml:space="preserve">4.9. Tên mẫu đơn, mẫu tờ khai: </w:t>
      </w:r>
      <w:r w:rsidRPr="0066194F">
        <w:rPr>
          <w:color w:val="000000"/>
          <w:spacing w:val="-6"/>
          <w:sz w:val="28"/>
          <w:szCs w:val="28"/>
          <w:lang w:val="vi-VN"/>
        </w:rPr>
        <w:t>Không.</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4.10. Yêu cầu, điều kiện</w:t>
      </w:r>
      <w:r w:rsidRPr="0066194F">
        <w:rPr>
          <w:color w:val="000000"/>
          <w:sz w:val="28"/>
          <w:szCs w:val="28"/>
          <w:lang w:val="vi-VN"/>
        </w:rPr>
        <w:t>: Không quy định.</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lang w:val="vi-VN"/>
        </w:rPr>
        <w:t>4.11. Căn cứ pháp lý</w:t>
      </w:r>
    </w:p>
    <w:p w:rsidR="0066194F" w:rsidRPr="0066194F" w:rsidRDefault="0066194F" w:rsidP="0066194F">
      <w:pPr>
        <w:widowControl w:val="0"/>
        <w:ind w:firstLine="709"/>
        <w:jc w:val="both"/>
        <w:rPr>
          <w:color w:val="000000"/>
          <w:sz w:val="28"/>
          <w:szCs w:val="28"/>
        </w:rPr>
      </w:pPr>
      <w:r w:rsidRPr="0066194F">
        <w:rPr>
          <w:color w:val="000000"/>
          <w:sz w:val="28"/>
          <w:szCs w:val="28"/>
          <w:lang w:val="vi-VN"/>
        </w:rPr>
        <w:t>- Nghị định số 46/2017/NĐ-CP ngày 21 tháng 4 năm 2017 của Chính phủ quy định về điều kiện đầu tư và hoạt động trong lĩnh vực giáo dục.</w:t>
      </w:r>
    </w:p>
    <w:p w:rsidR="0066194F" w:rsidRPr="0066194F" w:rsidRDefault="0066194F" w:rsidP="0066194F">
      <w:pPr>
        <w:widowControl w:val="0"/>
        <w:ind w:firstLine="709"/>
        <w:jc w:val="both"/>
        <w:rPr>
          <w:color w:val="000000"/>
          <w:sz w:val="28"/>
          <w:szCs w:val="28"/>
        </w:rPr>
      </w:pPr>
      <w:r w:rsidRPr="0066194F">
        <w:rPr>
          <w:color w:val="000000"/>
          <w:sz w:val="28"/>
          <w:szCs w:val="28"/>
          <w:lang w:val="vi-VN"/>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66194F" w:rsidRPr="0066194F" w:rsidRDefault="0066194F" w:rsidP="0066194F">
      <w:pPr>
        <w:widowControl w:val="0"/>
        <w:shd w:val="clear" w:color="auto" w:fill="FFFFFF"/>
        <w:spacing w:line="276" w:lineRule="auto"/>
        <w:ind w:firstLine="709"/>
        <w:jc w:val="both"/>
        <w:rPr>
          <w:color w:val="000000"/>
          <w:sz w:val="28"/>
          <w:szCs w:val="28"/>
          <w:lang w:val="vi-VN"/>
        </w:rPr>
      </w:pPr>
      <w:r w:rsidRPr="0066194F">
        <w:rPr>
          <w:b/>
          <w:color w:val="000000"/>
          <w:sz w:val="28"/>
          <w:szCs w:val="28"/>
        </w:rPr>
        <w:lastRenderedPageBreak/>
        <w:t>5</w:t>
      </w:r>
      <w:r w:rsidRPr="0066194F">
        <w:rPr>
          <w:b/>
          <w:color w:val="000000"/>
          <w:sz w:val="28"/>
          <w:szCs w:val="28"/>
          <w:lang w:val="vi-VN"/>
        </w:rPr>
        <w:t xml:space="preserve">. </w:t>
      </w:r>
      <w:r w:rsidRPr="0066194F">
        <w:rPr>
          <w:b/>
          <w:color w:val="000000"/>
          <w:sz w:val="28"/>
          <w:szCs w:val="28"/>
        </w:rPr>
        <w:t xml:space="preserve">Thủ tục </w:t>
      </w:r>
      <w:r w:rsidRPr="0066194F">
        <w:rPr>
          <w:b/>
          <w:color w:val="000000"/>
          <w:sz w:val="28"/>
          <w:szCs w:val="28"/>
          <w:lang w:val="vi-VN"/>
        </w:rPr>
        <w:t>G</w:t>
      </w:r>
      <w:r w:rsidRPr="0066194F">
        <w:rPr>
          <w:b/>
          <w:bCs/>
          <w:color w:val="000000"/>
          <w:sz w:val="28"/>
          <w:szCs w:val="28"/>
          <w:lang w:val="vi-VN"/>
        </w:rPr>
        <w:t xml:space="preserve">iải thể </w:t>
      </w:r>
      <w:r w:rsidRPr="0066194F">
        <w:rPr>
          <w:b/>
          <w:color w:val="000000"/>
          <w:sz w:val="28"/>
          <w:szCs w:val="28"/>
          <w:lang w:val="vi-VN"/>
        </w:rPr>
        <w:t>nhóm trẻ, lớp mẫu giáo độc lập</w:t>
      </w:r>
      <w:r w:rsidRPr="0066194F">
        <w:rPr>
          <w:b/>
          <w:bCs/>
          <w:color w:val="000000"/>
          <w:sz w:val="28"/>
          <w:szCs w:val="28"/>
          <w:lang w:val="vi-VN"/>
        </w:rPr>
        <w:t xml:space="preserve"> (</w:t>
      </w:r>
      <w:r w:rsidRPr="0066194F">
        <w:rPr>
          <w:bCs/>
          <w:color w:val="000000"/>
          <w:sz w:val="28"/>
          <w:szCs w:val="28"/>
          <w:lang w:val="vi-VN"/>
        </w:rPr>
        <w:t>theo yêu cầu của tổ chức, cá nhân đề nghị thành lập).</w:t>
      </w:r>
    </w:p>
    <w:p w:rsidR="0066194F" w:rsidRPr="0066194F" w:rsidRDefault="0066194F" w:rsidP="0066194F">
      <w:pPr>
        <w:widowControl w:val="0"/>
        <w:spacing w:line="276" w:lineRule="auto"/>
        <w:ind w:firstLine="709"/>
        <w:jc w:val="both"/>
        <w:rPr>
          <w:b/>
          <w:color w:val="000000"/>
          <w:sz w:val="28"/>
          <w:szCs w:val="28"/>
          <w:lang w:val="vi-VN"/>
        </w:rPr>
      </w:pPr>
      <w:r w:rsidRPr="0066194F">
        <w:rPr>
          <w:b/>
          <w:color w:val="000000"/>
          <w:sz w:val="28"/>
          <w:szCs w:val="28"/>
        </w:rPr>
        <w:t xml:space="preserve">5.1. </w:t>
      </w:r>
      <w:r w:rsidRPr="0066194F">
        <w:rPr>
          <w:b/>
          <w:color w:val="000000"/>
          <w:sz w:val="28"/>
          <w:szCs w:val="28"/>
          <w:lang w:val="vi-VN"/>
        </w:rPr>
        <w:t xml:space="preserve">Trình tự thực hiện </w:t>
      </w:r>
    </w:p>
    <w:p w:rsidR="0066194F" w:rsidRPr="0066194F" w:rsidRDefault="0066194F" w:rsidP="0066194F">
      <w:pPr>
        <w:widowControl w:val="0"/>
        <w:spacing w:line="276" w:lineRule="auto"/>
        <w:ind w:firstLine="709"/>
        <w:jc w:val="both"/>
        <w:rPr>
          <w:color w:val="000000"/>
          <w:sz w:val="28"/>
          <w:szCs w:val="28"/>
          <w:lang w:val="vi-VN"/>
        </w:rPr>
      </w:pPr>
      <w:r w:rsidRPr="0066194F">
        <w:rPr>
          <w:color w:val="000000"/>
          <w:sz w:val="28"/>
          <w:szCs w:val="28"/>
        </w:rPr>
        <w:t>a)</w:t>
      </w:r>
      <w:r w:rsidRPr="0066194F">
        <w:rPr>
          <w:color w:val="000000"/>
          <w:sz w:val="28"/>
          <w:szCs w:val="28"/>
          <w:lang w:val="vi-VN"/>
        </w:rPr>
        <w:t xml:space="preserve"> Ủy ban nhân dân cấp xã phối hợp với Phòng Giáo dục và Đào tạo tổ chức kiểm tra, lập biên bản; </w:t>
      </w:r>
    </w:p>
    <w:p w:rsidR="0066194F" w:rsidRPr="0066194F" w:rsidRDefault="0066194F" w:rsidP="0066194F">
      <w:pPr>
        <w:widowControl w:val="0"/>
        <w:spacing w:line="276" w:lineRule="auto"/>
        <w:ind w:firstLine="709"/>
        <w:jc w:val="both"/>
        <w:rPr>
          <w:color w:val="000000"/>
          <w:sz w:val="28"/>
          <w:szCs w:val="28"/>
          <w:lang w:val="vi-VN"/>
        </w:rPr>
      </w:pPr>
      <w:r w:rsidRPr="0066194F">
        <w:rPr>
          <w:color w:val="000000"/>
          <w:sz w:val="28"/>
          <w:szCs w:val="28"/>
        </w:rPr>
        <w:t xml:space="preserve">b) </w:t>
      </w:r>
      <w:r w:rsidRPr="0066194F">
        <w:rPr>
          <w:color w:val="000000"/>
          <w:sz w:val="28"/>
          <w:szCs w:val="28"/>
          <w:lang w:val="vi-VN"/>
        </w:rPr>
        <w:t>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rsidR="0066194F" w:rsidRPr="0066194F" w:rsidRDefault="0066194F" w:rsidP="0066194F">
      <w:pPr>
        <w:widowControl w:val="0"/>
        <w:ind w:firstLine="709"/>
        <w:jc w:val="both"/>
        <w:rPr>
          <w:color w:val="000000"/>
          <w:sz w:val="28"/>
          <w:szCs w:val="28"/>
          <w:lang w:val="vi-VN"/>
        </w:rPr>
      </w:pPr>
      <w:r w:rsidRPr="0066194F">
        <w:rPr>
          <w:b/>
          <w:color w:val="000000"/>
          <w:sz w:val="28"/>
          <w:szCs w:val="28"/>
        </w:rPr>
        <w:t xml:space="preserve">5.2. </w:t>
      </w:r>
      <w:r w:rsidRPr="0066194F">
        <w:rPr>
          <w:b/>
          <w:color w:val="000000"/>
          <w:sz w:val="28"/>
          <w:szCs w:val="28"/>
          <w:lang w:val="vi-VN"/>
        </w:rPr>
        <w:t>Cách thức thực hiện:</w:t>
      </w:r>
      <w:r w:rsidRPr="0066194F">
        <w:rPr>
          <w:color w:val="000000"/>
          <w:sz w:val="28"/>
          <w:szCs w:val="28"/>
          <w:lang w:val="vi-VN"/>
        </w:rPr>
        <w:t xml:space="preserve"> Trực tiếp hoặc qua bưu điện</w:t>
      </w:r>
      <w:r w:rsidRPr="0066194F">
        <w:rPr>
          <w:color w:val="000000"/>
          <w:sz w:val="28"/>
          <w:szCs w:val="28"/>
        </w:rPr>
        <w:t xml:space="preserve"> </w:t>
      </w:r>
      <w:r w:rsidRPr="0041285A">
        <w:rPr>
          <w:color w:val="000000"/>
          <w:sz w:val="28"/>
          <w:szCs w:val="28"/>
          <w:lang w:val="vi-VN"/>
        </w:rPr>
        <w:t>đến</w:t>
      </w:r>
      <w:r w:rsidRPr="0041285A">
        <w:rPr>
          <w:color w:val="000000"/>
          <w:sz w:val="28"/>
          <w:szCs w:val="28"/>
        </w:rPr>
        <w:t xml:space="preserve"> </w:t>
      </w:r>
      <w:r>
        <w:rPr>
          <w:color w:val="000000"/>
          <w:sz w:val="28"/>
          <w:szCs w:val="28"/>
        </w:rPr>
        <w:t>B</w:t>
      </w:r>
      <w:r w:rsidRPr="0041285A">
        <w:rPr>
          <w:color w:val="000000"/>
          <w:sz w:val="28"/>
          <w:szCs w:val="28"/>
        </w:rPr>
        <w:t xml:space="preserve">ộ phận </w:t>
      </w:r>
      <w:r>
        <w:rPr>
          <w:color w:val="000000"/>
          <w:sz w:val="28"/>
          <w:szCs w:val="28"/>
        </w:rPr>
        <w:t>Tiếp nhận và trả kết quả của UBND</w:t>
      </w:r>
      <w:r w:rsidRPr="0041285A">
        <w:rPr>
          <w:color w:val="000000"/>
          <w:sz w:val="28"/>
          <w:szCs w:val="28"/>
        </w:rPr>
        <w:t xml:space="preserve"> </w:t>
      </w:r>
      <w:r w:rsidRPr="0041285A">
        <w:rPr>
          <w:color w:val="000000"/>
          <w:sz w:val="28"/>
          <w:szCs w:val="28"/>
          <w:lang w:val="vi-VN"/>
        </w:rPr>
        <w:t>cấp xã</w:t>
      </w:r>
      <w:r w:rsidRPr="0066194F">
        <w:rPr>
          <w:color w:val="000000"/>
          <w:sz w:val="28"/>
          <w:szCs w:val="28"/>
          <w:lang w:val="vi-VN"/>
        </w:rPr>
        <w:t>.</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5.3. </w:t>
      </w:r>
      <w:r w:rsidRPr="0066194F">
        <w:rPr>
          <w:b/>
          <w:color w:val="000000"/>
          <w:sz w:val="28"/>
          <w:szCs w:val="28"/>
          <w:lang w:val="vi-VN"/>
        </w:rPr>
        <w:t xml:space="preserve">Thành phần, số lượng hồ sơ: </w:t>
      </w:r>
      <w:r w:rsidRPr="0066194F">
        <w:rPr>
          <w:color w:val="000000"/>
          <w:sz w:val="28"/>
          <w:szCs w:val="28"/>
          <w:lang w:val="vi-VN"/>
        </w:rPr>
        <w:t>Không quy định</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5.4. </w:t>
      </w:r>
      <w:r w:rsidRPr="0066194F">
        <w:rPr>
          <w:b/>
          <w:color w:val="000000"/>
          <w:sz w:val="28"/>
          <w:szCs w:val="28"/>
          <w:lang w:val="vi-VN"/>
        </w:rPr>
        <w:t>Thời hạn giải quyết:</w:t>
      </w:r>
      <w:r w:rsidRPr="0066194F">
        <w:rPr>
          <w:color w:val="000000"/>
          <w:sz w:val="28"/>
          <w:szCs w:val="28"/>
          <w:lang w:val="vi-VN"/>
        </w:rPr>
        <w:t xml:space="preserve"> Không quy định</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5.5. </w:t>
      </w:r>
      <w:r w:rsidRPr="0066194F">
        <w:rPr>
          <w:b/>
          <w:color w:val="000000"/>
          <w:sz w:val="28"/>
          <w:szCs w:val="28"/>
          <w:lang w:val="vi-VN"/>
        </w:rPr>
        <w:t>Đối tượng thực hiện:</w:t>
      </w:r>
      <w:r>
        <w:rPr>
          <w:b/>
          <w:color w:val="000000"/>
          <w:sz w:val="28"/>
          <w:szCs w:val="28"/>
        </w:rPr>
        <w:t xml:space="preserve"> </w:t>
      </w:r>
      <w:r w:rsidRPr="0066194F">
        <w:rPr>
          <w:color w:val="000000"/>
          <w:sz w:val="28"/>
          <w:szCs w:val="28"/>
          <w:lang w:val="vi-VN"/>
        </w:rPr>
        <w:t>Tổ chức, cá nhân.</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5.6. </w:t>
      </w:r>
      <w:r w:rsidRPr="0066194F">
        <w:rPr>
          <w:b/>
          <w:color w:val="000000"/>
          <w:sz w:val="28"/>
          <w:szCs w:val="28"/>
          <w:lang w:val="vi-VN"/>
        </w:rPr>
        <w:t xml:space="preserve">Cơ quan thực hiện: </w:t>
      </w:r>
      <w:r w:rsidRPr="0066194F">
        <w:rPr>
          <w:color w:val="000000"/>
          <w:sz w:val="28"/>
          <w:szCs w:val="28"/>
          <w:lang w:val="vi-VN"/>
        </w:rPr>
        <w:t>Ủy ban nhân dân cấp xã</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5.7. </w:t>
      </w:r>
      <w:r w:rsidRPr="0066194F">
        <w:rPr>
          <w:b/>
          <w:color w:val="000000"/>
          <w:sz w:val="28"/>
          <w:szCs w:val="28"/>
          <w:lang w:val="vi-VN"/>
        </w:rPr>
        <w:t>Kết quả</w:t>
      </w:r>
      <w:r w:rsidRPr="0066194F">
        <w:rPr>
          <w:b/>
          <w:color w:val="000000"/>
          <w:sz w:val="28"/>
          <w:szCs w:val="28"/>
        </w:rPr>
        <w:t xml:space="preserve"> thực hiện</w:t>
      </w:r>
      <w:r w:rsidRPr="0066194F">
        <w:rPr>
          <w:b/>
          <w:color w:val="000000"/>
          <w:sz w:val="28"/>
          <w:szCs w:val="28"/>
          <w:lang w:val="vi-VN"/>
        </w:rPr>
        <w:t>:</w:t>
      </w:r>
      <w:r w:rsidRPr="0066194F">
        <w:rPr>
          <w:color w:val="000000"/>
          <w:sz w:val="28"/>
          <w:szCs w:val="28"/>
          <w:lang w:val="vi-VN"/>
        </w:rPr>
        <w:t xml:space="preserve"> 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5.8. </w:t>
      </w:r>
      <w:r w:rsidRPr="0066194F">
        <w:rPr>
          <w:b/>
          <w:color w:val="000000"/>
          <w:sz w:val="28"/>
          <w:szCs w:val="28"/>
          <w:lang w:val="vi-VN"/>
        </w:rPr>
        <w:t>Lệ phí:</w:t>
      </w:r>
      <w:r w:rsidRPr="0066194F">
        <w:rPr>
          <w:color w:val="000000"/>
          <w:sz w:val="28"/>
          <w:szCs w:val="28"/>
          <w:lang w:val="vi-VN"/>
        </w:rPr>
        <w:t xml:space="preserve"> Không.</w:t>
      </w:r>
    </w:p>
    <w:p w:rsidR="0066194F" w:rsidRPr="0066194F" w:rsidRDefault="0066194F" w:rsidP="0066194F">
      <w:pPr>
        <w:widowControl w:val="0"/>
        <w:spacing w:line="276" w:lineRule="auto"/>
        <w:ind w:firstLine="709"/>
        <w:jc w:val="both"/>
        <w:rPr>
          <w:color w:val="000000"/>
          <w:spacing w:val="-6"/>
          <w:sz w:val="28"/>
          <w:szCs w:val="28"/>
          <w:lang w:val="vi-VN"/>
        </w:rPr>
      </w:pPr>
      <w:r w:rsidRPr="0066194F">
        <w:rPr>
          <w:b/>
          <w:color w:val="000000"/>
          <w:spacing w:val="-6"/>
          <w:sz w:val="28"/>
          <w:szCs w:val="28"/>
        </w:rPr>
        <w:t xml:space="preserve">5.9. </w:t>
      </w:r>
      <w:r w:rsidRPr="0066194F">
        <w:rPr>
          <w:b/>
          <w:color w:val="000000"/>
          <w:spacing w:val="-6"/>
          <w:sz w:val="28"/>
          <w:szCs w:val="28"/>
          <w:lang w:val="vi-VN"/>
        </w:rPr>
        <w:t>Tên mẫu đơn, mẫu tờ khai:</w:t>
      </w:r>
      <w:r w:rsidRPr="0066194F">
        <w:rPr>
          <w:color w:val="000000"/>
          <w:spacing w:val="-6"/>
          <w:sz w:val="28"/>
          <w:szCs w:val="28"/>
          <w:lang w:val="vi-VN"/>
        </w:rPr>
        <w:t xml:space="preserve">  Không.</w:t>
      </w:r>
    </w:p>
    <w:p w:rsidR="0066194F" w:rsidRPr="0066194F" w:rsidRDefault="0066194F" w:rsidP="0066194F">
      <w:pPr>
        <w:widowControl w:val="0"/>
        <w:spacing w:line="276" w:lineRule="auto"/>
        <w:ind w:firstLine="709"/>
        <w:jc w:val="both"/>
        <w:rPr>
          <w:color w:val="000000"/>
          <w:sz w:val="28"/>
          <w:szCs w:val="28"/>
          <w:lang w:val="vi-VN"/>
        </w:rPr>
      </w:pPr>
      <w:r w:rsidRPr="0066194F">
        <w:rPr>
          <w:b/>
          <w:color w:val="000000"/>
          <w:sz w:val="28"/>
          <w:szCs w:val="28"/>
        </w:rPr>
        <w:t xml:space="preserve">5.10. </w:t>
      </w:r>
      <w:r w:rsidRPr="0066194F">
        <w:rPr>
          <w:b/>
          <w:color w:val="000000"/>
          <w:sz w:val="28"/>
          <w:szCs w:val="28"/>
          <w:lang w:val="vi-VN"/>
        </w:rPr>
        <w:t xml:space="preserve">Yêu cầu, điều kiện: </w:t>
      </w:r>
      <w:r w:rsidRPr="0066194F">
        <w:rPr>
          <w:color w:val="000000"/>
          <w:sz w:val="28"/>
          <w:szCs w:val="28"/>
          <w:lang w:val="vi-VN"/>
        </w:rPr>
        <w:t>Không</w:t>
      </w:r>
    </w:p>
    <w:p w:rsidR="0066194F" w:rsidRPr="0066194F" w:rsidRDefault="0066194F" w:rsidP="0066194F">
      <w:pPr>
        <w:widowControl w:val="0"/>
        <w:spacing w:line="276" w:lineRule="auto"/>
        <w:ind w:firstLine="709"/>
        <w:jc w:val="both"/>
        <w:rPr>
          <w:b/>
          <w:color w:val="000000"/>
          <w:sz w:val="28"/>
          <w:szCs w:val="28"/>
          <w:lang w:val="vi-VN"/>
        </w:rPr>
      </w:pPr>
      <w:r w:rsidRPr="0066194F">
        <w:rPr>
          <w:b/>
          <w:color w:val="000000"/>
          <w:sz w:val="28"/>
          <w:szCs w:val="28"/>
        </w:rPr>
        <w:t xml:space="preserve">5.11. </w:t>
      </w:r>
      <w:r w:rsidRPr="0066194F">
        <w:rPr>
          <w:b/>
          <w:color w:val="000000"/>
          <w:sz w:val="28"/>
          <w:szCs w:val="28"/>
          <w:lang w:val="vi-VN"/>
        </w:rPr>
        <w:t>Căn cứ pháp lý</w:t>
      </w:r>
    </w:p>
    <w:p w:rsidR="0066194F" w:rsidRPr="0066194F" w:rsidRDefault="0066194F" w:rsidP="0066194F">
      <w:pPr>
        <w:widowControl w:val="0"/>
        <w:spacing w:line="276" w:lineRule="auto"/>
        <w:ind w:firstLine="709"/>
        <w:jc w:val="both"/>
        <w:rPr>
          <w:color w:val="000000"/>
          <w:sz w:val="28"/>
          <w:szCs w:val="28"/>
        </w:rPr>
      </w:pPr>
      <w:r w:rsidRPr="0066194F">
        <w:rPr>
          <w:color w:val="000000"/>
          <w:sz w:val="28"/>
          <w:szCs w:val="28"/>
          <w:lang w:val="vi-VN"/>
        </w:rPr>
        <w:t>Nghị định số 46/2017/NĐ-CP ngày 21 tháng 4 năm 2017 của Chính phủ quy định về điều kiện đầu tư và hoạt động trong lĩnh vực giáo dục.</w:t>
      </w:r>
    </w:p>
    <w:p w:rsidR="0066194F" w:rsidRPr="0066194F" w:rsidRDefault="0066194F" w:rsidP="0066194F">
      <w:pPr>
        <w:widowControl w:val="0"/>
        <w:spacing w:line="276" w:lineRule="auto"/>
        <w:ind w:firstLine="709"/>
        <w:jc w:val="both"/>
        <w:rPr>
          <w:i/>
          <w:sz w:val="28"/>
          <w:szCs w:val="28"/>
          <w:lang w:val="vi-VN"/>
        </w:rPr>
      </w:pPr>
    </w:p>
    <w:p w:rsidR="0066194F" w:rsidRPr="0066194F" w:rsidRDefault="0066194F" w:rsidP="0066194F">
      <w:pPr>
        <w:widowControl w:val="0"/>
        <w:rPr>
          <w:sz w:val="28"/>
          <w:szCs w:val="28"/>
          <w:lang w:val="vi-VN"/>
        </w:rPr>
      </w:pPr>
    </w:p>
    <w:p w:rsidR="00593441" w:rsidRPr="0066194F" w:rsidRDefault="00593441" w:rsidP="0066194F">
      <w:pPr>
        <w:widowControl w:val="0"/>
        <w:rPr>
          <w:sz w:val="28"/>
          <w:szCs w:val="28"/>
        </w:rPr>
      </w:pPr>
    </w:p>
    <w:sectPr w:rsidR="00593441" w:rsidRPr="0066194F" w:rsidSect="0066194F">
      <w:headerReference w:type="even" r:id="rId6"/>
      <w:footerReference w:type="default" r:id="rId7"/>
      <w:pgSz w:w="11907" w:h="16840" w:code="9"/>
      <w:pgMar w:top="1134"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886" w:rsidRDefault="00630886" w:rsidP="0066194F">
      <w:r>
        <w:separator/>
      </w:r>
    </w:p>
  </w:endnote>
  <w:endnote w:type="continuationSeparator" w:id="1">
    <w:p w:rsidR="00630886" w:rsidRDefault="00630886" w:rsidP="00661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6033"/>
      <w:docPartObj>
        <w:docPartGallery w:val="Page Numbers (Bottom of Page)"/>
        <w:docPartUnique/>
      </w:docPartObj>
    </w:sdtPr>
    <w:sdtContent>
      <w:p w:rsidR="0066194F" w:rsidRDefault="0066194F">
        <w:pPr>
          <w:pStyle w:val="Footer"/>
          <w:jc w:val="right"/>
        </w:pPr>
        <w:fldSimple w:instr=" PAGE   \* MERGEFORMAT ">
          <w:r>
            <w:rPr>
              <w:noProof/>
            </w:rPr>
            <w:t>7</w:t>
          </w:r>
        </w:fldSimple>
      </w:p>
    </w:sdtContent>
  </w:sdt>
  <w:p w:rsidR="005C07B5" w:rsidRDefault="00630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886" w:rsidRDefault="00630886" w:rsidP="0066194F">
      <w:r>
        <w:separator/>
      </w:r>
    </w:p>
  </w:footnote>
  <w:footnote w:type="continuationSeparator" w:id="1">
    <w:p w:rsidR="00630886" w:rsidRDefault="00630886" w:rsidP="00661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71" w:rsidRDefault="00630886" w:rsidP="00544C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C71" w:rsidRDefault="006308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6194F"/>
    <w:rsid w:val="00350495"/>
    <w:rsid w:val="00593441"/>
    <w:rsid w:val="00630886"/>
    <w:rsid w:val="0066194F"/>
    <w:rsid w:val="00A9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94F"/>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94F"/>
    <w:pPr>
      <w:tabs>
        <w:tab w:val="center" w:pos="4320"/>
        <w:tab w:val="right" w:pos="8640"/>
      </w:tabs>
    </w:pPr>
    <w:rPr>
      <w:lang/>
    </w:rPr>
  </w:style>
  <w:style w:type="character" w:customStyle="1" w:styleId="HeaderChar">
    <w:name w:val="Header Char"/>
    <w:basedOn w:val="DefaultParagraphFont"/>
    <w:link w:val="Header"/>
    <w:rsid w:val="0066194F"/>
    <w:rPr>
      <w:rFonts w:ascii="Times New Roman" w:eastAsia="Times New Roman" w:hAnsi="Times New Roman" w:cs="Times New Roman"/>
      <w:sz w:val="24"/>
      <w:szCs w:val="24"/>
      <w:lang/>
    </w:rPr>
  </w:style>
  <w:style w:type="character" w:styleId="PageNumber">
    <w:name w:val="page number"/>
    <w:basedOn w:val="DefaultParagraphFont"/>
    <w:rsid w:val="0066194F"/>
  </w:style>
  <w:style w:type="paragraph" w:styleId="Footer">
    <w:name w:val="footer"/>
    <w:basedOn w:val="Normal"/>
    <w:link w:val="FooterChar"/>
    <w:uiPriority w:val="99"/>
    <w:unhideWhenUsed/>
    <w:rsid w:val="0066194F"/>
    <w:pPr>
      <w:tabs>
        <w:tab w:val="center" w:pos="4680"/>
        <w:tab w:val="right" w:pos="9360"/>
      </w:tabs>
    </w:pPr>
    <w:rPr>
      <w:lang/>
    </w:rPr>
  </w:style>
  <w:style w:type="character" w:customStyle="1" w:styleId="FooterChar">
    <w:name w:val="Footer Char"/>
    <w:basedOn w:val="DefaultParagraphFont"/>
    <w:link w:val="Footer"/>
    <w:uiPriority w:val="99"/>
    <w:rsid w:val="0066194F"/>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2088</Words>
  <Characters>11903</Characters>
  <Application>Microsoft Office Word</Application>
  <DocSecurity>0</DocSecurity>
  <Lines>99</Lines>
  <Paragraphs>27</Paragraphs>
  <ScaleCrop>false</ScaleCrop>
  <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2019-02-21T03:57:00Z</dcterms:created>
  <dcterms:modified xsi:type="dcterms:W3CDTF">2019-02-21T04:02:00Z</dcterms:modified>
</cp:coreProperties>
</file>